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954"/>
        <w:gridCol w:w="136"/>
        <w:gridCol w:w="4258"/>
        <w:gridCol w:w="142"/>
      </w:tblGrid>
      <w:tr w:rsidR="00DC7445" w:rsidRPr="009A2501" w14:paraId="6E77B780" w14:textId="77777777" w:rsidTr="003E5CA9">
        <w:trPr>
          <w:trHeight w:hRule="exact" w:val="113"/>
        </w:trPr>
        <w:tc>
          <w:tcPr>
            <w:tcW w:w="5954" w:type="dxa"/>
            <w:vMerge w:val="restart"/>
            <w:shd w:val="clear" w:color="auto" w:fill="DDE5F3"/>
            <w:tcMar>
              <w:left w:w="113" w:type="dxa"/>
            </w:tcMar>
            <w:vAlign w:val="center"/>
          </w:tcPr>
          <w:p w14:paraId="43C5249B" w14:textId="77777777" w:rsidR="00DC7445" w:rsidRPr="009A2501" w:rsidRDefault="00EC6552" w:rsidP="000B1A45">
            <w:pPr>
              <w:pStyle w:val="Header"/>
            </w:pPr>
            <w:r w:rsidRPr="009A2501">
              <w:rPr>
                <w:noProof/>
                <w:lang w:eastAsia="en-AU"/>
              </w:rPr>
              <w:drawing>
                <wp:anchor distT="0" distB="0" distL="114300" distR="114300" simplePos="0" relativeHeight="251660288" behindDoc="0" locked="0" layoutInCell="1" allowOverlap="1" wp14:anchorId="4671DA77" wp14:editId="18D6D529">
                  <wp:simplePos x="0" y="0"/>
                  <wp:positionH relativeFrom="column">
                    <wp:posOffset>65405</wp:posOffset>
                  </wp:positionH>
                  <wp:positionV relativeFrom="paragraph">
                    <wp:posOffset>12700</wp:posOffset>
                  </wp:positionV>
                  <wp:extent cx="2819400" cy="762000"/>
                  <wp:effectExtent l="19050" t="0" r="0" b="0"/>
                  <wp:wrapNone/>
                  <wp:docPr id="8" name="Picture 2"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Work\_resources\TGA Vector Graphics\DH&amp;A\New crests Sept 2013\DH-TGA_inline_black-RGB-1200-nospacing.gif"/>
                          <pic:cNvPicPr>
                            <a:picLocks noChangeAspect="1" noChangeArrowheads="1"/>
                          </pic:cNvPicPr>
                        </pic:nvPicPr>
                        <pic:blipFill>
                          <a:blip r:embed="rId8" cstate="print"/>
                          <a:srcRect/>
                          <a:stretch>
                            <a:fillRect/>
                          </a:stretch>
                        </pic:blipFill>
                        <pic:spPr bwMode="auto">
                          <a:xfrm>
                            <a:off x="0" y="0"/>
                            <a:ext cx="2819400" cy="762000"/>
                          </a:xfrm>
                          <a:prstGeom prst="rect">
                            <a:avLst/>
                          </a:prstGeom>
                          <a:noFill/>
                          <a:ln w="9525">
                            <a:noFill/>
                            <a:miter lim="800000"/>
                            <a:headEnd/>
                            <a:tailEnd/>
                          </a:ln>
                        </pic:spPr>
                      </pic:pic>
                    </a:graphicData>
                  </a:graphic>
                </wp:anchor>
              </w:drawing>
            </w:r>
          </w:p>
        </w:tc>
        <w:tc>
          <w:tcPr>
            <w:tcW w:w="4536" w:type="dxa"/>
            <w:gridSpan w:val="3"/>
            <w:shd w:val="clear" w:color="auto" w:fill="DDE5F3"/>
            <w:tcMar>
              <w:left w:w="113" w:type="dxa"/>
            </w:tcMar>
          </w:tcPr>
          <w:p w14:paraId="7D1A212D" w14:textId="77777777" w:rsidR="00DC7445" w:rsidRPr="009A2501" w:rsidRDefault="00DC7445" w:rsidP="000B1A45"/>
        </w:tc>
      </w:tr>
      <w:tr w:rsidR="00DC7445" w:rsidRPr="009A2501" w14:paraId="21453734" w14:textId="77777777" w:rsidTr="003E5CA9">
        <w:trPr>
          <w:trHeight w:val="1302"/>
        </w:trPr>
        <w:tc>
          <w:tcPr>
            <w:tcW w:w="5954" w:type="dxa"/>
            <w:vMerge/>
            <w:shd w:val="clear" w:color="auto" w:fill="DDE5F3"/>
          </w:tcPr>
          <w:p w14:paraId="01C7A8F5" w14:textId="77777777" w:rsidR="00DC7445" w:rsidRPr="009A2501" w:rsidRDefault="00DC7445" w:rsidP="000B1A45">
            <w:pPr>
              <w:pStyle w:val="Header"/>
              <w:rPr>
                <w:noProof/>
                <w:lang w:eastAsia="en-AU"/>
              </w:rPr>
            </w:pPr>
          </w:p>
        </w:tc>
        <w:tc>
          <w:tcPr>
            <w:tcW w:w="136" w:type="dxa"/>
            <w:shd w:val="clear" w:color="auto" w:fill="DDE5F3"/>
            <w:tcMar>
              <w:left w:w="113" w:type="dxa"/>
            </w:tcMar>
          </w:tcPr>
          <w:p w14:paraId="63A9716E" w14:textId="77777777" w:rsidR="00DC7445" w:rsidRPr="009A2501" w:rsidRDefault="00DC7445" w:rsidP="000B1A45">
            <w:pPr>
              <w:pStyle w:val="SubmissionID"/>
            </w:pPr>
          </w:p>
        </w:tc>
        <w:tc>
          <w:tcPr>
            <w:tcW w:w="4258" w:type="dxa"/>
            <w:shd w:val="clear" w:color="auto" w:fill="FFFFFF" w:themeFill="background1"/>
            <w:tcMar>
              <w:top w:w="85" w:type="dxa"/>
              <w:left w:w="85" w:type="dxa"/>
            </w:tcMar>
          </w:tcPr>
          <w:p w14:paraId="76716C2A" w14:textId="77777777" w:rsidR="00DC7445" w:rsidRPr="009A2501" w:rsidRDefault="006D7E16" w:rsidP="000B1A45">
            <w:pPr>
              <w:pStyle w:val="SubmissionID"/>
            </w:pPr>
            <w:r w:rsidRPr="009A2501">
              <w:t>TGA</w:t>
            </w:r>
            <w:r w:rsidR="00DC7445" w:rsidRPr="009A2501">
              <w:t xml:space="preserve"> use only</w:t>
            </w:r>
          </w:p>
          <w:p w14:paraId="784F8AFB" w14:textId="77777777" w:rsidR="00DC7445" w:rsidRPr="009A2501" w:rsidRDefault="00DC7445" w:rsidP="000B1A45">
            <w:pPr>
              <w:pStyle w:val="SubmissionID"/>
            </w:pPr>
          </w:p>
        </w:tc>
        <w:tc>
          <w:tcPr>
            <w:tcW w:w="142" w:type="dxa"/>
            <w:shd w:val="clear" w:color="auto" w:fill="DDE5F3"/>
          </w:tcPr>
          <w:p w14:paraId="1E93A59D" w14:textId="77777777" w:rsidR="00DC7445" w:rsidRPr="009A2501" w:rsidRDefault="00DC7445" w:rsidP="000B1A45">
            <w:pPr>
              <w:pStyle w:val="SubmissionID"/>
            </w:pPr>
          </w:p>
        </w:tc>
      </w:tr>
      <w:tr w:rsidR="00DC7445" w:rsidRPr="009A2501" w14:paraId="58FAA094" w14:textId="77777777" w:rsidTr="003E5CA9">
        <w:trPr>
          <w:trHeight w:hRule="exact" w:val="113"/>
        </w:trPr>
        <w:tc>
          <w:tcPr>
            <w:tcW w:w="5954" w:type="dxa"/>
            <w:vMerge/>
            <w:shd w:val="clear" w:color="auto" w:fill="DDE5F3"/>
          </w:tcPr>
          <w:p w14:paraId="77637E15" w14:textId="77777777" w:rsidR="00DC7445" w:rsidRPr="009A2501" w:rsidRDefault="00DC7445" w:rsidP="000B1A45">
            <w:pPr>
              <w:pStyle w:val="Header"/>
              <w:rPr>
                <w:noProof/>
                <w:lang w:eastAsia="en-AU"/>
              </w:rPr>
            </w:pPr>
          </w:p>
        </w:tc>
        <w:tc>
          <w:tcPr>
            <w:tcW w:w="136" w:type="dxa"/>
            <w:shd w:val="clear" w:color="auto" w:fill="DDE5F3"/>
            <w:tcMar>
              <w:left w:w="113" w:type="dxa"/>
            </w:tcMar>
          </w:tcPr>
          <w:p w14:paraId="3EE8F4AC" w14:textId="77777777" w:rsidR="00DC7445" w:rsidRPr="009A2501" w:rsidRDefault="00DC7445" w:rsidP="000B1A45">
            <w:pPr>
              <w:pStyle w:val="SubmissionID"/>
            </w:pPr>
          </w:p>
        </w:tc>
        <w:tc>
          <w:tcPr>
            <w:tcW w:w="4258" w:type="dxa"/>
            <w:shd w:val="clear" w:color="auto" w:fill="DDE5F3"/>
          </w:tcPr>
          <w:p w14:paraId="09FF4CDE" w14:textId="77777777" w:rsidR="00DC7445" w:rsidRPr="009A2501" w:rsidRDefault="00DC7445" w:rsidP="000B1A45">
            <w:pPr>
              <w:pStyle w:val="SubmissionID"/>
            </w:pPr>
          </w:p>
        </w:tc>
        <w:tc>
          <w:tcPr>
            <w:tcW w:w="142" w:type="dxa"/>
            <w:shd w:val="clear" w:color="auto" w:fill="DDE5F3"/>
          </w:tcPr>
          <w:p w14:paraId="2234A715" w14:textId="77777777" w:rsidR="00DC7445" w:rsidRPr="009A2501" w:rsidRDefault="00DC7445" w:rsidP="000B1A45">
            <w:pPr>
              <w:pStyle w:val="SubmissionID"/>
            </w:pPr>
          </w:p>
        </w:tc>
      </w:tr>
    </w:tbl>
    <w:p w14:paraId="21EF2057" w14:textId="77777777" w:rsidR="006D7E16" w:rsidRPr="003E5CA9" w:rsidRDefault="006D7E16" w:rsidP="006D7E16">
      <w:pPr>
        <w:pStyle w:val="LegalCopy"/>
        <w:spacing w:before="240"/>
        <w:rPr>
          <w:sz w:val="16"/>
          <w:szCs w:val="16"/>
          <w:lang w:val="en-AU"/>
        </w:rPr>
      </w:pPr>
      <w:r w:rsidRPr="003E5CA9">
        <w:rPr>
          <w:sz w:val="16"/>
          <w:szCs w:val="16"/>
          <w:lang w:val="en-AU"/>
        </w:rPr>
        <w:t>This form, when completed, will be classified as '</w:t>
      </w:r>
      <w:r w:rsidRPr="003E5CA9">
        <w:rPr>
          <w:b/>
          <w:sz w:val="16"/>
          <w:szCs w:val="16"/>
          <w:lang w:val="en-AU"/>
        </w:rPr>
        <w:t>For official use only</w:t>
      </w:r>
      <w:r w:rsidRPr="003E5CA9">
        <w:rPr>
          <w:sz w:val="16"/>
          <w:szCs w:val="16"/>
          <w:lang w:val="en-AU"/>
        </w:rPr>
        <w:t>'.</w:t>
      </w:r>
      <w:r w:rsidRPr="003E5CA9">
        <w:rPr>
          <w:sz w:val="16"/>
          <w:szCs w:val="16"/>
          <w:lang w:val="en-AU"/>
        </w:rPr>
        <w:br/>
        <w:t>For guidance on how your information will be treated by the TGA see: Treatment of information provided to the TGA at &lt;</w:t>
      </w:r>
      <w:hyperlink r:id="rId9" w:history="1">
        <w:r w:rsidR="00172699" w:rsidRPr="003E5CA9">
          <w:rPr>
            <w:rStyle w:val="Hyperlink"/>
            <w:sz w:val="16"/>
            <w:szCs w:val="16"/>
            <w:lang w:val="en-AU"/>
          </w:rPr>
          <w:t>https://www.tga.gov.au/treatment-information-provided-tga</w:t>
        </w:r>
      </w:hyperlink>
      <w:r w:rsidRPr="003E5CA9">
        <w:rPr>
          <w:sz w:val="16"/>
          <w:szCs w:val="16"/>
          <w:lang w:val="en-AU"/>
        </w:rPr>
        <w:t>&gt;.</w:t>
      </w:r>
    </w:p>
    <w:p w14:paraId="6DB86386" w14:textId="77777777" w:rsidR="008A44E4" w:rsidRDefault="008A44E4" w:rsidP="008A44E4">
      <w:pPr>
        <w:pStyle w:val="LegalCopy"/>
        <w:spacing w:before="240" w:after="240"/>
        <w:rPr>
          <w:sz w:val="13"/>
          <w:szCs w:val="13"/>
          <w:lang w:val="en-AU"/>
        </w:rPr>
      </w:pPr>
      <w:r w:rsidRPr="00EE1E93">
        <w:rPr>
          <w:b/>
          <w:sz w:val="40"/>
          <w:szCs w:val="40"/>
        </w:rPr>
        <w:t xml:space="preserve">Authorised Prescriber Scheme </w:t>
      </w:r>
      <w:r w:rsidRPr="00F36E26">
        <w:rPr>
          <w:sz w:val="40"/>
          <w:szCs w:val="40"/>
        </w:rPr>
        <w:t>–</w:t>
      </w:r>
      <w:r>
        <w:rPr>
          <w:sz w:val="48"/>
          <w:szCs w:val="48"/>
        </w:rPr>
        <w:t xml:space="preserve"> </w:t>
      </w:r>
      <w:r w:rsidRPr="00EE1E93">
        <w:rPr>
          <w:rFonts w:cs="Times New Roman"/>
          <w:b/>
          <w:color w:val="006DA7" w:themeColor="accent3"/>
          <w:spacing w:val="5"/>
          <w:kern w:val="28"/>
          <w:sz w:val="40"/>
          <w:szCs w:val="40"/>
        </w:rPr>
        <w:t>Application form</w:t>
      </w:r>
      <w:r>
        <w:rPr>
          <w:rFonts w:cs="Times New Roman"/>
          <w:color w:val="006DA7" w:themeColor="accent3"/>
          <w:spacing w:val="5"/>
          <w:kern w:val="28"/>
          <w:sz w:val="40"/>
          <w:szCs w:val="40"/>
        </w:rPr>
        <w:t xml:space="preserve"> </w:t>
      </w:r>
    </w:p>
    <w:tbl>
      <w:tblPr>
        <w:tblStyle w:val="TableGrid"/>
        <w:tblW w:w="1050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13" w:type="dxa"/>
          <w:bottom w:w="113" w:type="dxa"/>
          <w:right w:w="113" w:type="dxa"/>
        </w:tblCellMar>
        <w:tblLook w:val="04A0" w:firstRow="1" w:lastRow="0" w:firstColumn="1" w:lastColumn="0" w:noHBand="0" w:noVBand="1"/>
      </w:tblPr>
      <w:tblGrid>
        <w:gridCol w:w="5252"/>
        <w:gridCol w:w="5253"/>
      </w:tblGrid>
      <w:tr w:rsidR="008A44E4" w:rsidRPr="00CC2B29" w14:paraId="635FB184" w14:textId="77777777" w:rsidTr="003E5CA9">
        <w:trPr>
          <w:trHeight w:val="1335"/>
        </w:trPr>
        <w:tc>
          <w:tcPr>
            <w:tcW w:w="5252" w:type="dxa"/>
            <w:shd w:val="clear" w:color="auto" w:fill="D5EDFF"/>
            <w:tcMar>
              <w:top w:w="113" w:type="dxa"/>
              <w:left w:w="198" w:type="dxa"/>
              <w:bottom w:w="113" w:type="dxa"/>
              <w:right w:w="113" w:type="dxa"/>
            </w:tcMar>
          </w:tcPr>
          <w:p w14:paraId="55CEF52D" w14:textId="77777777" w:rsidR="008A44E4" w:rsidRDefault="008A44E4" w:rsidP="00D70E5F">
            <w:pPr>
              <w:spacing w:before="80" w:after="80" w:line="80" w:lineRule="atLeast"/>
              <w:rPr>
                <w:b/>
                <w:sz w:val="20"/>
                <w:szCs w:val="20"/>
                <w:u w:val="single"/>
                <w:lang w:eastAsia="en-AU"/>
              </w:rPr>
            </w:pPr>
            <w:r>
              <w:rPr>
                <w:b/>
                <w:sz w:val="20"/>
                <w:szCs w:val="20"/>
                <w:u w:val="single"/>
                <w:lang w:eastAsia="en-AU"/>
              </w:rPr>
              <w:t>Email completed form to:</w:t>
            </w:r>
          </w:p>
          <w:p w14:paraId="7FA0B5F5" w14:textId="77777777" w:rsidR="008A44E4" w:rsidRPr="006051EC" w:rsidRDefault="00701BBE" w:rsidP="00D70E5F">
            <w:pPr>
              <w:spacing w:before="80" w:after="80" w:line="80" w:lineRule="atLeast"/>
              <w:rPr>
                <w:b/>
                <w:sz w:val="20"/>
                <w:szCs w:val="20"/>
                <w:u w:val="single"/>
                <w:lang w:eastAsia="en-AU"/>
              </w:rPr>
            </w:pPr>
            <w:hyperlink r:id="rId10" w:history="1">
              <w:r w:rsidR="008A44E4" w:rsidRPr="006051EC">
                <w:rPr>
                  <w:rStyle w:val="Hyperlink"/>
                  <w:sz w:val="20"/>
                  <w:szCs w:val="20"/>
                </w:rPr>
                <w:t>Authorised.Prescribers@health.gov.au</w:t>
              </w:r>
            </w:hyperlink>
            <w:r w:rsidR="008A44E4" w:rsidRPr="006051EC">
              <w:rPr>
                <w:sz w:val="20"/>
                <w:szCs w:val="20"/>
                <w:u w:val="single"/>
              </w:rPr>
              <w:t xml:space="preserve"> </w:t>
            </w:r>
            <w:r w:rsidR="008A44E4" w:rsidRPr="006051EC">
              <w:rPr>
                <w:b/>
                <w:sz w:val="20"/>
                <w:szCs w:val="20"/>
                <w:u w:val="single"/>
                <w:lang w:eastAsia="en-AU"/>
              </w:rPr>
              <w:t xml:space="preserve">(preferred) </w:t>
            </w:r>
          </w:p>
          <w:p w14:paraId="53716673" w14:textId="77777777" w:rsidR="008A44E4" w:rsidRPr="006051EC" w:rsidRDefault="008A44E4" w:rsidP="00D70E5F">
            <w:pPr>
              <w:spacing w:before="80" w:after="80" w:line="80" w:lineRule="atLeast"/>
              <w:rPr>
                <w:sz w:val="20"/>
                <w:szCs w:val="20"/>
                <w:u w:val="single"/>
                <w:lang w:eastAsia="en-AU"/>
              </w:rPr>
            </w:pPr>
            <w:r w:rsidRPr="006051EC">
              <w:rPr>
                <w:sz w:val="20"/>
                <w:szCs w:val="20"/>
                <w:u w:val="single"/>
                <w:lang w:eastAsia="en-AU"/>
              </w:rPr>
              <w:t>or fax to +</w:t>
            </w:r>
            <w:r w:rsidRPr="006051EC">
              <w:rPr>
                <w:u w:val="single"/>
              </w:rPr>
              <w:t>61 2 6203 1105</w:t>
            </w:r>
          </w:p>
          <w:p w14:paraId="407419BA" w14:textId="77777777" w:rsidR="008A44E4" w:rsidRPr="008E689A" w:rsidRDefault="008A44E4" w:rsidP="00905A87">
            <w:pPr>
              <w:spacing w:before="80" w:after="80" w:line="80" w:lineRule="atLeast"/>
              <w:rPr>
                <w:b/>
                <w:color w:val="FFFFFF" w:themeColor="background1"/>
                <w:sz w:val="14"/>
                <w:szCs w:val="14"/>
              </w:rPr>
            </w:pPr>
            <w:r w:rsidRPr="008E689A">
              <w:rPr>
                <w:sz w:val="14"/>
                <w:szCs w:val="14"/>
              </w:rPr>
              <w:t>HREC approval or specialist college endorsement is not required if the medicine</w:t>
            </w:r>
            <w:r w:rsidR="00905A87">
              <w:rPr>
                <w:sz w:val="14"/>
                <w:szCs w:val="14"/>
              </w:rPr>
              <w:t>,</w:t>
            </w:r>
            <w:r w:rsidRPr="008E689A">
              <w:rPr>
                <w:rFonts w:ascii="Cambria" w:hAnsi="Cambria" w:cs="Times New Roman"/>
                <w:sz w:val="14"/>
                <w:szCs w:val="14"/>
              </w:rPr>
              <w:t xml:space="preserve"> </w:t>
            </w:r>
            <w:r w:rsidRPr="008E689A">
              <w:rPr>
                <w:sz w:val="14"/>
                <w:szCs w:val="14"/>
              </w:rPr>
              <w:t>concentration</w:t>
            </w:r>
            <w:r w:rsidR="00905A87">
              <w:rPr>
                <w:sz w:val="14"/>
                <w:szCs w:val="14"/>
              </w:rPr>
              <w:t xml:space="preserve"> (if any)</w:t>
            </w:r>
            <w:r w:rsidRPr="008E689A">
              <w:rPr>
                <w:sz w:val="14"/>
                <w:szCs w:val="14"/>
              </w:rPr>
              <w:t xml:space="preserve">, dosage from, route of administration and indication match those listed on the </w:t>
            </w:r>
            <w:r w:rsidRPr="008E689A">
              <w:rPr>
                <w:b/>
                <w:sz w:val="14"/>
                <w:szCs w:val="14"/>
              </w:rPr>
              <w:t>back of this form</w:t>
            </w:r>
            <w:r w:rsidRPr="008E689A">
              <w:rPr>
                <w:sz w:val="14"/>
                <w:szCs w:val="14"/>
              </w:rPr>
              <w:t xml:space="preserve">. You will need to provide the relevant </w:t>
            </w:r>
            <w:r w:rsidRPr="008E689A">
              <w:rPr>
                <w:b/>
                <w:sz w:val="14"/>
                <w:szCs w:val="14"/>
              </w:rPr>
              <w:t>item code</w:t>
            </w:r>
            <w:r w:rsidRPr="008E689A">
              <w:rPr>
                <w:sz w:val="14"/>
                <w:szCs w:val="14"/>
              </w:rPr>
              <w:t xml:space="preserve"> for the medicine you wish to apply for.</w:t>
            </w:r>
          </w:p>
        </w:tc>
        <w:tc>
          <w:tcPr>
            <w:tcW w:w="5253" w:type="dxa"/>
            <w:shd w:val="clear" w:color="auto" w:fill="F2F2F2" w:themeFill="background1" w:themeFillShade="F2"/>
            <w:tcMar>
              <w:top w:w="113" w:type="dxa"/>
              <w:left w:w="198" w:type="dxa"/>
              <w:bottom w:w="113" w:type="dxa"/>
              <w:right w:w="198" w:type="dxa"/>
            </w:tcMar>
          </w:tcPr>
          <w:p w14:paraId="410BC724" w14:textId="77777777" w:rsidR="008A44E4" w:rsidRPr="008E689A" w:rsidRDefault="008A44E4" w:rsidP="00D70E5F">
            <w:pPr>
              <w:pStyle w:val="Heading2"/>
              <w:spacing w:before="80" w:after="80" w:line="80" w:lineRule="atLeast"/>
              <w:outlineLvl w:val="1"/>
              <w:rPr>
                <w:rFonts w:eastAsia="MS Mincho"/>
                <w:sz w:val="14"/>
                <w:szCs w:val="14"/>
                <w:lang w:eastAsia="en-AU"/>
              </w:rPr>
            </w:pPr>
            <w:r w:rsidRPr="008E689A">
              <w:rPr>
                <w:rFonts w:eastAsia="MS Mincho"/>
                <w:sz w:val="14"/>
                <w:szCs w:val="14"/>
                <w:lang w:eastAsia="en-AU"/>
              </w:rPr>
              <w:t>Privacy information</w:t>
            </w:r>
          </w:p>
          <w:p w14:paraId="7BE3905C" w14:textId="77777777" w:rsidR="008A44E4" w:rsidRPr="008E689A" w:rsidRDefault="008A44E4" w:rsidP="00D70E5F">
            <w:pPr>
              <w:spacing w:before="80" w:after="80" w:line="80" w:lineRule="atLeast"/>
              <w:rPr>
                <w:sz w:val="14"/>
                <w:szCs w:val="14"/>
              </w:rPr>
            </w:pPr>
            <w:r w:rsidRPr="008E689A">
              <w:rPr>
                <w:sz w:val="14"/>
                <w:szCs w:val="14"/>
              </w:rPr>
              <w:t>For general privacy information, go to &lt;</w:t>
            </w:r>
            <w:hyperlink r:id="rId11" w:history="1">
              <w:r w:rsidRPr="008E689A">
                <w:rPr>
                  <w:rStyle w:val="Hyperlink"/>
                  <w:sz w:val="14"/>
                  <w:szCs w:val="14"/>
                </w:rPr>
                <w:t>https://www.tga.gov.au/privacy</w:t>
              </w:r>
            </w:hyperlink>
            <w:r w:rsidRPr="008E689A">
              <w:rPr>
                <w:sz w:val="14"/>
                <w:szCs w:val="14"/>
              </w:rPr>
              <w:t>&gt;.</w:t>
            </w:r>
          </w:p>
          <w:p w14:paraId="642602EB" w14:textId="77777777" w:rsidR="008A44E4" w:rsidRPr="008E689A" w:rsidRDefault="008A44E4" w:rsidP="00D70E5F">
            <w:pPr>
              <w:spacing w:before="80" w:after="80" w:line="80" w:lineRule="atLeast"/>
              <w:rPr>
                <w:sz w:val="14"/>
                <w:szCs w:val="14"/>
              </w:rPr>
            </w:pPr>
            <w:r w:rsidRPr="008E689A">
              <w:rPr>
                <w:sz w:val="14"/>
                <w:szCs w:val="14"/>
              </w:rPr>
              <w:t xml:space="preserve">The TGA is collecting personal information in this form </w:t>
            </w:r>
            <w:proofErr w:type="gramStart"/>
            <w:r w:rsidRPr="008E689A">
              <w:rPr>
                <w:sz w:val="14"/>
                <w:szCs w:val="14"/>
              </w:rPr>
              <w:t>in order to</w:t>
            </w:r>
            <w:proofErr w:type="gramEnd"/>
            <w:r w:rsidRPr="008E689A">
              <w:rPr>
                <w:sz w:val="14"/>
                <w:szCs w:val="14"/>
              </w:rPr>
              <w:t>:</w:t>
            </w:r>
          </w:p>
          <w:p w14:paraId="214AE7FC" w14:textId="77777777" w:rsidR="008A44E4" w:rsidRPr="008E689A" w:rsidRDefault="008A44E4" w:rsidP="00D70E5F">
            <w:pPr>
              <w:pStyle w:val="ListBullet"/>
              <w:numPr>
                <w:ilvl w:val="0"/>
                <w:numId w:val="13"/>
              </w:numPr>
              <w:spacing w:before="80" w:after="80" w:line="80" w:lineRule="atLeast"/>
              <w:ind w:left="284" w:hanging="284"/>
              <w:rPr>
                <w:sz w:val="14"/>
                <w:szCs w:val="14"/>
              </w:rPr>
            </w:pPr>
            <w:r w:rsidRPr="008E689A">
              <w:rPr>
                <w:sz w:val="14"/>
                <w:szCs w:val="14"/>
              </w:rPr>
              <w:t>Assess the application; and</w:t>
            </w:r>
          </w:p>
          <w:p w14:paraId="51B276A1" w14:textId="77777777" w:rsidR="008A44E4" w:rsidRPr="008E689A" w:rsidRDefault="008A44E4" w:rsidP="00D70E5F">
            <w:pPr>
              <w:pStyle w:val="ListBullet"/>
              <w:numPr>
                <w:ilvl w:val="0"/>
                <w:numId w:val="13"/>
              </w:numPr>
              <w:spacing w:before="80" w:after="80" w:line="80" w:lineRule="atLeast"/>
              <w:ind w:left="284" w:hanging="284"/>
              <w:rPr>
                <w:sz w:val="14"/>
                <w:szCs w:val="14"/>
              </w:rPr>
            </w:pPr>
            <w:r w:rsidRPr="008E689A">
              <w:rPr>
                <w:sz w:val="14"/>
                <w:szCs w:val="14"/>
              </w:rPr>
              <w:t>Contact you, as the medical practitioner applying to supply the ‘unapproved’ therapeutic goods, to discuss the application where necessary.</w:t>
            </w:r>
          </w:p>
          <w:p w14:paraId="467DCE49" w14:textId="77777777" w:rsidR="008A44E4" w:rsidRPr="00CC2B29" w:rsidRDefault="008A44E4" w:rsidP="00D70E5F">
            <w:pPr>
              <w:spacing w:before="80" w:after="80" w:line="80" w:lineRule="atLeast"/>
              <w:rPr>
                <w:sz w:val="14"/>
              </w:rPr>
            </w:pPr>
            <w:r w:rsidRPr="008E689A">
              <w:rPr>
                <w:sz w:val="14"/>
                <w:szCs w:val="14"/>
              </w:rPr>
              <w:t>The personal information of the medical practitioner</w:t>
            </w:r>
            <w:r w:rsidR="00024E6C">
              <w:rPr>
                <w:sz w:val="14"/>
                <w:szCs w:val="14"/>
              </w:rPr>
              <w:t xml:space="preserve"> </w:t>
            </w:r>
            <w:r w:rsidRPr="008E689A">
              <w:rPr>
                <w:sz w:val="14"/>
                <w:szCs w:val="14"/>
              </w:rPr>
              <w:t>may be disclosed to State and Territory authorities with responsibility for therapeutic goods or health practitioner registration.</w:t>
            </w:r>
          </w:p>
        </w:tc>
      </w:tr>
      <w:tr w:rsidR="008A44E4" w:rsidRPr="00CC2B29" w14:paraId="0AEE1A13" w14:textId="77777777" w:rsidTr="003E5CA9">
        <w:trPr>
          <w:trHeight w:val="237"/>
        </w:trPr>
        <w:tc>
          <w:tcPr>
            <w:tcW w:w="10505" w:type="dxa"/>
            <w:gridSpan w:val="2"/>
            <w:shd w:val="clear" w:color="auto" w:fill="A6A6A6" w:themeFill="background1" w:themeFillShade="A6"/>
            <w:tcMar>
              <w:top w:w="113" w:type="dxa"/>
              <w:left w:w="198" w:type="dxa"/>
              <w:bottom w:w="113" w:type="dxa"/>
              <w:right w:w="113" w:type="dxa"/>
            </w:tcMar>
            <w:hideMark/>
          </w:tcPr>
          <w:p w14:paraId="6929FD7A" w14:textId="77777777" w:rsidR="008A44E4" w:rsidRPr="0007478A" w:rsidRDefault="008A44E4" w:rsidP="00D70E5F">
            <w:pPr>
              <w:spacing w:before="0" w:after="0" w:line="80" w:lineRule="atLeast"/>
              <w:rPr>
                <w:sz w:val="14"/>
                <w:szCs w:val="14"/>
                <w:lang w:eastAsia="en-AU"/>
              </w:rPr>
            </w:pPr>
            <w:r w:rsidRPr="00EC76FC">
              <w:rPr>
                <w:b/>
                <w:sz w:val="14"/>
                <w:szCs w:val="14"/>
                <w:lang w:eastAsia="en-AU"/>
              </w:rPr>
              <w:t>PLEASE PRINT IN BLOCK LETTERS.</w:t>
            </w:r>
            <w:r>
              <w:rPr>
                <w:b/>
                <w:sz w:val="14"/>
                <w:szCs w:val="14"/>
                <w:lang w:eastAsia="en-AU"/>
              </w:rPr>
              <w:t xml:space="preserve"> </w:t>
            </w:r>
            <w:r w:rsidRPr="00EC76FC">
              <w:rPr>
                <w:b/>
                <w:sz w:val="14"/>
                <w:szCs w:val="14"/>
                <w:lang w:eastAsia="en-AU"/>
              </w:rPr>
              <w:t xml:space="preserve">Please complete the form clearly and in full. Forms cannot be processed if incomplete or illegible. </w:t>
            </w:r>
          </w:p>
        </w:tc>
      </w:tr>
    </w:tbl>
    <w:p w14:paraId="6B6AFBD4" w14:textId="77777777" w:rsidR="008A44E4" w:rsidRDefault="008A44E4" w:rsidP="008A44E4">
      <w:pPr>
        <w:pStyle w:val="Heading2"/>
        <w:spacing w:before="180" w:after="40" w:line="80" w:lineRule="atLeast"/>
        <w:rPr>
          <w:b w:val="0"/>
          <w:color w:val="006DA7"/>
          <w:sz w:val="28"/>
          <w:szCs w:val="28"/>
        </w:rPr>
      </w:pPr>
      <w:r w:rsidRPr="00EC76FC">
        <w:rPr>
          <w:b w:val="0"/>
          <w:color w:val="006DA7"/>
          <w:sz w:val="28"/>
          <w:szCs w:val="28"/>
        </w:rPr>
        <w:t>Product details</w:t>
      </w:r>
    </w:p>
    <w:tbl>
      <w:tblPr>
        <w:tblStyle w:val="TableGrid"/>
        <w:tblW w:w="10490" w:type="dxa"/>
        <w:tblInd w:w="-15" w:type="dxa"/>
        <w:tblLayout w:type="fixed"/>
        <w:tblLook w:val="04A0" w:firstRow="1" w:lastRow="0" w:firstColumn="1" w:lastColumn="0" w:noHBand="0" w:noVBand="1"/>
      </w:tblPr>
      <w:tblGrid>
        <w:gridCol w:w="5245"/>
        <w:gridCol w:w="5245"/>
      </w:tblGrid>
      <w:tr w:rsidR="00024E6C" w:rsidRPr="001A17C2" w14:paraId="124A7F59" w14:textId="77777777" w:rsidTr="003E5CA9">
        <w:trPr>
          <w:trHeight w:val="1159"/>
        </w:trPr>
        <w:tc>
          <w:tcPr>
            <w:tcW w:w="10490" w:type="dxa"/>
            <w:gridSpan w:val="2"/>
            <w:tcBorders>
              <w:top w:val="single" w:sz="12" w:space="0" w:color="FF0000"/>
              <w:left w:val="single" w:sz="12" w:space="0" w:color="FF0000"/>
              <w:bottom w:val="single" w:sz="12" w:space="0" w:color="FF0000"/>
              <w:right w:val="single" w:sz="12" w:space="0" w:color="FF0000"/>
            </w:tcBorders>
          </w:tcPr>
          <w:p w14:paraId="024BE550" w14:textId="77777777" w:rsidR="00024E6C" w:rsidRDefault="00451F0C" w:rsidP="00D70E5F">
            <w:pPr>
              <w:spacing w:before="40" w:after="40" w:line="80" w:lineRule="atLeast"/>
              <w:rPr>
                <w:sz w:val="16"/>
                <w:szCs w:val="16"/>
              </w:rPr>
            </w:pPr>
            <w:r>
              <w:rPr>
                <w:b/>
                <w:sz w:val="16"/>
                <w:szCs w:val="16"/>
              </w:rPr>
              <w:t>Item code</w:t>
            </w:r>
            <w:r w:rsidR="00024E6C" w:rsidRPr="006636D1">
              <w:rPr>
                <w:b/>
                <w:sz w:val="16"/>
                <w:szCs w:val="16"/>
              </w:rPr>
              <w:t xml:space="preserve"> </w:t>
            </w:r>
            <w:r w:rsidR="00024E6C" w:rsidRPr="006636D1">
              <w:rPr>
                <w:sz w:val="16"/>
                <w:szCs w:val="16"/>
              </w:rPr>
              <w:t>(see back of form</w:t>
            </w:r>
            <w:r w:rsidR="00024E6C">
              <w:rPr>
                <w:sz w:val="16"/>
                <w:szCs w:val="16"/>
              </w:rPr>
              <w:t>)</w:t>
            </w:r>
          </w:p>
          <w:p w14:paraId="34A8D3C1" w14:textId="77777777" w:rsidR="008765F7" w:rsidRPr="003E5CA9" w:rsidRDefault="008765F7" w:rsidP="008765F7">
            <w:pPr>
              <w:spacing w:before="40" w:after="40" w:line="80" w:lineRule="atLeast"/>
              <w:rPr>
                <w:sz w:val="16"/>
                <w:szCs w:val="16"/>
                <w:u w:val="single"/>
              </w:rPr>
            </w:pPr>
            <w:r>
              <w:rPr>
                <w:sz w:val="16"/>
                <w:szCs w:val="16"/>
                <w:u w:val="single"/>
              </w:rPr>
              <w:t xml:space="preserve">Only the item code, prescriber details and signature are required to be completed for medicines </w:t>
            </w:r>
            <w:r w:rsidR="00905A87">
              <w:rPr>
                <w:sz w:val="16"/>
                <w:szCs w:val="16"/>
                <w:u w:val="single"/>
              </w:rPr>
              <w:t xml:space="preserve">that match an entry </w:t>
            </w:r>
            <w:r>
              <w:rPr>
                <w:sz w:val="16"/>
                <w:szCs w:val="16"/>
                <w:u w:val="single"/>
              </w:rPr>
              <w:t xml:space="preserve">on the back of this form (HREC approval or specialist college endorsement not required). </w:t>
            </w:r>
          </w:p>
          <w:p w14:paraId="4BD0549A" w14:textId="77777777" w:rsidR="00024E6C" w:rsidRPr="001A17C2" w:rsidRDefault="00024E6C" w:rsidP="00D70E5F">
            <w:pPr>
              <w:spacing w:before="40" w:after="40" w:line="80" w:lineRule="atLeast"/>
              <w:rPr>
                <w:sz w:val="36"/>
                <w:szCs w:val="36"/>
              </w:rPr>
            </w:pPr>
            <w:r>
              <w:rPr>
                <w:sz w:val="36"/>
                <w:szCs w:val="36"/>
              </w:rPr>
              <w:t xml:space="preserve">Code Number: </w:t>
            </w:r>
            <w:r>
              <w:rPr>
                <w:sz w:val="36"/>
                <w:szCs w:val="36"/>
                <w:bdr w:val="single" w:sz="4" w:space="0" w:color="auto"/>
              </w:rPr>
              <w:fldChar w:fldCharType="begin">
                <w:ffData>
                  <w:name w:val=""/>
                  <w:enabled/>
                  <w:calcOnExit w:val="0"/>
                  <w:helpText w:type="text" w:val="enter the code number"/>
                  <w:statusText w:type="text" w:val="Product details: Code number"/>
                  <w:textInput/>
                </w:ffData>
              </w:fldChar>
            </w:r>
            <w:r>
              <w:rPr>
                <w:sz w:val="36"/>
                <w:szCs w:val="36"/>
                <w:bdr w:val="single" w:sz="4" w:space="0" w:color="auto"/>
              </w:rPr>
              <w:instrText xml:space="preserve"> FORMTEXT </w:instrText>
            </w:r>
            <w:r>
              <w:rPr>
                <w:sz w:val="36"/>
                <w:szCs w:val="36"/>
                <w:bdr w:val="single" w:sz="4" w:space="0" w:color="auto"/>
              </w:rPr>
            </w:r>
            <w:r>
              <w:rPr>
                <w:sz w:val="36"/>
                <w:szCs w:val="36"/>
                <w:bdr w:val="single" w:sz="4" w:space="0" w:color="auto"/>
              </w:rPr>
              <w:fldChar w:fldCharType="separate"/>
            </w:r>
            <w:r>
              <w:rPr>
                <w:noProof/>
                <w:sz w:val="36"/>
                <w:szCs w:val="36"/>
                <w:bdr w:val="single" w:sz="4" w:space="0" w:color="auto"/>
              </w:rPr>
              <w:t> </w:t>
            </w:r>
            <w:r>
              <w:rPr>
                <w:noProof/>
                <w:sz w:val="36"/>
                <w:szCs w:val="36"/>
                <w:bdr w:val="single" w:sz="4" w:space="0" w:color="auto"/>
              </w:rPr>
              <w:t> </w:t>
            </w:r>
            <w:r>
              <w:rPr>
                <w:noProof/>
                <w:sz w:val="36"/>
                <w:szCs w:val="36"/>
                <w:bdr w:val="single" w:sz="4" w:space="0" w:color="auto"/>
              </w:rPr>
              <w:t> </w:t>
            </w:r>
            <w:r>
              <w:rPr>
                <w:noProof/>
                <w:sz w:val="36"/>
                <w:szCs w:val="36"/>
                <w:bdr w:val="single" w:sz="4" w:space="0" w:color="auto"/>
              </w:rPr>
              <w:t> </w:t>
            </w:r>
            <w:r>
              <w:rPr>
                <w:noProof/>
                <w:sz w:val="36"/>
                <w:szCs w:val="36"/>
                <w:bdr w:val="single" w:sz="4" w:space="0" w:color="auto"/>
              </w:rPr>
              <w:t> </w:t>
            </w:r>
            <w:r>
              <w:rPr>
                <w:sz w:val="36"/>
                <w:szCs w:val="36"/>
                <w:bdr w:val="single" w:sz="4" w:space="0" w:color="auto"/>
              </w:rPr>
              <w:fldChar w:fldCharType="end"/>
            </w:r>
          </w:p>
        </w:tc>
      </w:tr>
      <w:tr w:rsidR="00024E6C" w:rsidRPr="006636D1" w14:paraId="07C51607" w14:textId="77777777" w:rsidTr="003E5CA9">
        <w:trPr>
          <w:trHeight w:val="563"/>
        </w:trPr>
        <w:tc>
          <w:tcPr>
            <w:tcW w:w="5245" w:type="dxa"/>
            <w:tcBorders>
              <w:top w:val="single" w:sz="4" w:space="0" w:color="auto"/>
              <w:bottom w:val="single" w:sz="4" w:space="0" w:color="auto"/>
            </w:tcBorders>
          </w:tcPr>
          <w:p w14:paraId="4F044648" w14:textId="77777777" w:rsidR="00024E6C" w:rsidRDefault="00024E6C" w:rsidP="00D70E5F">
            <w:pPr>
              <w:spacing w:before="40" w:after="40" w:line="80" w:lineRule="atLeast"/>
              <w:rPr>
                <w:sz w:val="16"/>
                <w:szCs w:val="16"/>
              </w:rPr>
            </w:pPr>
            <w:r w:rsidRPr="006636D1">
              <w:rPr>
                <w:b/>
                <w:sz w:val="16"/>
                <w:szCs w:val="16"/>
              </w:rPr>
              <w:t xml:space="preserve">Trade name </w:t>
            </w:r>
          </w:p>
          <w:p w14:paraId="720926E6" w14:textId="77777777" w:rsidR="00024E6C" w:rsidRPr="00637C2B" w:rsidRDefault="000A3F24" w:rsidP="00D70E5F">
            <w:pPr>
              <w:spacing w:before="40" w:after="40" w:line="80" w:lineRule="atLeast"/>
            </w:pPr>
            <w:r>
              <w:rPr>
                <w:sz w:val="16"/>
                <w:szCs w:val="16"/>
              </w:rPr>
              <w:fldChar w:fldCharType="begin">
                <w:ffData>
                  <w:name w:val=""/>
                  <w:enabled/>
                  <w:calcOnExit w:val="0"/>
                  <w:helpText w:type="text" w:val="enter the trade name (for medicines only)"/>
                  <w:statusText w:type="text" w:val="Product details: Trade name (for medicines onl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245" w:type="dxa"/>
            <w:tcBorders>
              <w:top w:val="single" w:sz="4" w:space="0" w:color="auto"/>
              <w:bottom w:val="single" w:sz="4" w:space="0" w:color="auto"/>
            </w:tcBorders>
          </w:tcPr>
          <w:p w14:paraId="6426313A" w14:textId="77777777" w:rsidR="000B23AD" w:rsidRDefault="000B23AD" w:rsidP="000B23AD">
            <w:pPr>
              <w:spacing w:before="40" w:after="40" w:line="80" w:lineRule="atLeast"/>
              <w:rPr>
                <w:b/>
                <w:sz w:val="16"/>
                <w:szCs w:val="16"/>
              </w:rPr>
            </w:pPr>
            <w:r>
              <w:rPr>
                <w:b/>
                <w:sz w:val="16"/>
                <w:szCs w:val="16"/>
              </w:rPr>
              <w:t>Sponsor / supplier’s name and address</w:t>
            </w:r>
          </w:p>
          <w:p w14:paraId="283B58A9" w14:textId="77777777" w:rsidR="00024E6C" w:rsidRPr="006636D1" w:rsidRDefault="000A3F24" w:rsidP="000B23AD">
            <w:pPr>
              <w:spacing w:before="40" w:after="40" w:line="80" w:lineRule="atLeast"/>
              <w:rPr>
                <w:sz w:val="16"/>
                <w:szCs w:val="16"/>
              </w:rPr>
            </w:pPr>
            <w:r>
              <w:rPr>
                <w:sz w:val="16"/>
                <w:szCs w:val="16"/>
              </w:rPr>
              <w:fldChar w:fldCharType="begin">
                <w:ffData>
                  <w:name w:val=""/>
                  <w:enabled/>
                  <w:calcOnExit w:val="0"/>
                  <w:helpText w:type="text" w:val="enter the Sponsor / supplier’s name and address"/>
                  <w:statusText w:type="text" w:val="Sponsor / supplier’s name and address"/>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0B23AD" w:rsidRPr="006636D1" w14:paraId="650E3C9C" w14:textId="77777777" w:rsidTr="003E5CA9">
        <w:trPr>
          <w:trHeight w:val="563"/>
        </w:trPr>
        <w:tc>
          <w:tcPr>
            <w:tcW w:w="10490" w:type="dxa"/>
            <w:gridSpan w:val="2"/>
            <w:tcBorders>
              <w:top w:val="single" w:sz="4" w:space="0" w:color="auto"/>
              <w:bottom w:val="single" w:sz="4" w:space="0" w:color="auto"/>
            </w:tcBorders>
          </w:tcPr>
          <w:p w14:paraId="2EEABAB9" w14:textId="77777777" w:rsidR="000B23AD" w:rsidRDefault="000B23AD" w:rsidP="000B23AD">
            <w:pPr>
              <w:spacing w:before="40" w:after="40" w:line="80" w:lineRule="atLeast"/>
              <w:rPr>
                <w:sz w:val="16"/>
                <w:szCs w:val="16"/>
              </w:rPr>
            </w:pPr>
            <w:r>
              <w:rPr>
                <w:b/>
                <w:sz w:val="16"/>
                <w:szCs w:val="16"/>
              </w:rPr>
              <w:t xml:space="preserve">Active ingredient / device product description </w:t>
            </w:r>
            <w:r w:rsidRPr="000B23AD">
              <w:rPr>
                <w:sz w:val="16"/>
                <w:szCs w:val="16"/>
              </w:rPr>
              <w:t>(including variant)</w:t>
            </w:r>
          </w:p>
          <w:p w14:paraId="7E0A1D2D" w14:textId="77777777" w:rsidR="000B23AD" w:rsidRPr="006636D1" w:rsidRDefault="000A3F24" w:rsidP="000B23AD">
            <w:pPr>
              <w:spacing w:before="40" w:after="40" w:line="80" w:lineRule="atLeast"/>
              <w:rPr>
                <w:b/>
                <w:sz w:val="16"/>
                <w:szCs w:val="16"/>
              </w:rPr>
            </w:pPr>
            <w:r>
              <w:rPr>
                <w:sz w:val="16"/>
                <w:szCs w:val="16"/>
              </w:rPr>
              <w:fldChar w:fldCharType="begin">
                <w:ffData>
                  <w:name w:val=""/>
                  <w:enabled/>
                  <w:calcOnExit w:val="0"/>
                  <w:helpText w:type="text" w:val="enter the Active ingredient / device product description (including variant)"/>
                  <w:statusText w:type="text" w:val="Active ingredient / device product description (including variant)"/>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130D8B" w:rsidRPr="006636D1" w14:paraId="13474D71" w14:textId="77777777" w:rsidTr="003E5CA9">
        <w:trPr>
          <w:trHeight w:val="563"/>
        </w:trPr>
        <w:tc>
          <w:tcPr>
            <w:tcW w:w="5245" w:type="dxa"/>
            <w:tcBorders>
              <w:top w:val="single" w:sz="4" w:space="0" w:color="auto"/>
              <w:bottom w:val="single" w:sz="4" w:space="0" w:color="auto"/>
            </w:tcBorders>
          </w:tcPr>
          <w:p w14:paraId="6E3810D9" w14:textId="77777777" w:rsidR="000B23AD" w:rsidRPr="00130D8B" w:rsidRDefault="000B23AD" w:rsidP="000B23AD">
            <w:pPr>
              <w:spacing w:before="40" w:after="40" w:line="80" w:lineRule="atLeast"/>
              <w:rPr>
                <w:b/>
                <w:sz w:val="16"/>
                <w:szCs w:val="16"/>
              </w:rPr>
            </w:pPr>
            <w:r w:rsidRPr="00130D8B">
              <w:rPr>
                <w:b/>
                <w:sz w:val="16"/>
                <w:szCs w:val="16"/>
              </w:rPr>
              <w:t>Dosage form</w:t>
            </w:r>
          </w:p>
          <w:p w14:paraId="77EB4F69" w14:textId="77777777" w:rsidR="00130D8B" w:rsidRDefault="000A3F24" w:rsidP="000B23AD">
            <w:pPr>
              <w:spacing w:before="40" w:after="40" w:line="80" w:lineRule="atLeast"/>
              <w:rPr>
                <w:b/>
                <w:sz w:val="16"/>
                <w:szCs w:val="16"/>
              </w:rPr>
            </w:pPr>
            <w:r>
              <w:rPr>
                <w:sz w:val="18"/>
                <w:szCs w:val="18"/>
              </w:rPr>
              <w:fldChar w:fldCharType="begin">
                <w:ffData>
                  <w:name w:val=""/>
                  <w:enabled/>
                  <w:calcOnExit w:val="0"/>
                  <w:helpText w:type="text" w:val="enter the Dosage form"/>
                  <w:statusText w:type="text" w:val="Dosage form"/>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5245" w:type="dxa"/>
            <w:tcBorders>
              <w:top w:val="single" w:sz="4" w:space="0" w:color="auto"/>
              <w:bottom w:val="single" w:sz="4" w:space="0" w:color="auto"/>
            </w:tcBorders>
          </w:tcPr>
          <w:p w14:paraId="195275A5" w14:textId="77777777" w:rsidR="000B23AD" w:rsidRPr="00130D8B" w:rsidRDefault="000B23AD" w:rsidP="000B23AD">
            <w:pPr>
              <w:spacing w:before="40" w:after="40" w:line="80" w:lineRule="atLeast"/>
              <w:rPr>
                <w:b/>
                <w:sz w:val="16"/>
                <w:szCs w:val="16"/>
              </w:rPr>
            </w:pPr>
            <w:r>
              <w:rPr>
                <w:b/>
                <w:sz w:val="16"/>
                <w:szCs w:val="16"/>
              </w:rPr>
              <w:t>Route of administration</w:t>
            </w:r>
          </w:p>
          <w:p w14:paraId="0B77F038" w14:textId="77777777" w:rsidR="00130D8B" w:rsidRDefault="000A3F24" w:rsidP="000B23AD">
            <w:pPr>
              <w:spacing w:before="40" w:after="40" w:line="80" w:lineRule="atLeast"/>
              <w:rPr>
                <w:b/>
                <w:sz w:val="16"/>
                <w:szCs w:val="16"/>
              </w:rPr>
            </w:pPr>
            <w:r>
              <w:rPr>
                <w:sz w:val="18"/>
                <w:szCs w:val="18"/>
              </w:rPr>
              <w:fldChar w:fldCharType="begin">
                <w:ffData>
                  <w:name w:val=""/>
                  <w:enabled/>
                  <w:calcOnExit w:val="0"/>
                  <w:helpText w:type="text" w:val="enter the Route of administration"/>
                  <w:statusText w:type="text" w:val="Route of administration"/>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0B23AD" w:rsidRPr="006636D1" w14:paraId="681F31E8" w14:textId="77777777" w:rsidTr="003E5CA9">
        <w:trPr>
          <w:trHeight w:val="563"/>
        </w:trPr>
        <w:tc>
          <w:tcPr>
            <w:tcW w:w="10490" w:type="dxa"/>
            <w:gridSpan w:val="2"/>
            <w:tcBorders>
              <w:top w:val="single" w:sz="4" w:space="0" w:color="auto"/>
              <w:bottom w:val="single" w:sz="4" w:space="0" w:color="auto"/>
            </w:tcBorders>
          </w:tcPr>
          <w:p w14:paraId="3172AB43" w14:textId="77777777" w:rsidR="000B23AD" w:rsidRPr="00130D8B" w:rsidRDefault="000B23AD" w:rsidP="000B23AD">
            <w:pPr>
              <w:spacing w:before="40" w:after="40" w:line="80" w:lineRule="atLeast"/>
              <w:rPr>
                <w:b/>
                <w:sz w:val="16"/>
                <w:szCs w:val="16"/>
              </w:rPr>
            </w:pPr>
            <w:r>
              <w:rPr>
                <w:b/>
                <w:sz w:val="16"/>
                <w:szCs w:val="16"/>
              </w:rPr>
              <w:t>Indication / reason for prescribing</w:t>
            </w:r>
          </w:p>
          <w:p w14:paraId="1721008F" w14:textId="77777777" w:rsidR="000B23AD" w:rsidRDefault="000A3F24" w:rsidP="000B23AD">
            <w:pPr>
              <w:spacing w:before="40" w:after="40" w:line="80" w:lineRule="atLeast"/>
              <w:rPr>
                <w:b/>
                <w:sz w:val="16"/>
                <w:szCs w:val="16"/>
              </w:rPr>
            </w:pPr>
            <w:r>
              <w:rPr>
                <w:sz w:val="18"/>
                <w:szCs w:val="18"/>
              </w:rPr>
              <w:fldChar w:fldCharType="begin">
                <w:ffData>
                  <w:name w:val=""/>
                  <w:enabled/>
                  <w:calcOnExit w:val="0"/>
                  <w:helpText w:type="text" w:val="enter the Indication / reason for prescribing"/>
                  <w:statusText w:type="text" w:val="Indication / reason for prescribing"/>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0FCA87D2" w14:textId="77777777" w:rsidR="00D1660E" w:rsidRPr="00D1660E" w:rsidRDefault="00D1660E" w:rsidP="00D1660E">
      <w:pPr>
        <w:pStyle w:val="Heading2"/>
        <w:spacing w:before="0" w:after="0" w:line="80" w:lineRule="atLeast"/>
        <w:rPr>
          <w:b w:val="0"/>
          <w:color w:val="006DA7"/>
          <w:sz w:val="8"/>
          <w:szCs w:val="8"/>
        </w:rPr>
        <w:sectPr w:rsidR="00D1660E" w:rsidRPr="00D1660E" w:rsidSect="003E5CA9">
          <w:footerReference w:type="default" r:id="rId12"/>
          <w:footerReference w:type="first" r:id="rId13"/>
          <w:pgSz w:w="11907" w:h="16840" w:code="9"/>
          <w:pgMar w:top="720" w:right="720" w:bottom="720" w:left="720" w:header="284" w:footer="454" w:gutter="0"/>
          <w:cols w:space="708"/>
          <w:titlePg/>
          <w:docGrid w:linePitch="360"/>
        </w:sectPr>
      </w:pPr>
    </w:p>
    <w:p w14:paraId="67C94466" w14:textId="77777777" w:rsidR="00D1660E" w:rsidRDefault="003E5CA9" w:rsidP="00D1660E">
      <w:pPr>
        <w:pStyle w:val="Heading2"/>
        <w:spacing w:before="0" w:after="40" w:line="80" w:lineRule="atLeast"/>
        <w:rPr>
          <w:b w:val="0"/>
          <w:color w:val="006DA7"/>
          <w:sz w:val="28"/>
          <w:szCs w:val="28"/>
        </w:rPr>
      </w:pPr>
      <w:r>
        <w:rPr>
          <w:b w:val="0"/>
          <w:color w:val="006DA7"/>
          <w:sz w:val="28"/>
          <w:szCs w:val="28"/>
        </w:rPr>
        <w:t>Prescribing medical</w:t>
      </w:r>
      <w:r w:rsidR="00D1660E" w:rsidRPr="006636D1">
        <w:rPr>
          <w:b w:val="0"/>
          <w:color w:val="006DA7"/>
          <w:sz w:val="28"/>
          <w:szCs w:val="28"/>
        </w:rPr>
        <w:t xml:space="preserve"> practitioner details</w:t>
      </w:r>
    </w:p>
    <w:tbl>
      <w:tblPr>
        <w:tblW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49"/>
        <w:gridCol w:w="2549"/>
      </w:tblGrid>
      <w:tr w:rsidR="003E5CA9" w:rsidRPr="00F32FD2" w14:paraId="2CCCE92C" w14:textId="77777777" w:rsidTr="009A5107">
        <w:trPr>
          <w:cantSplit/>
          <w:trHeight w:val="381"/>
        </w:trPr>
        <w:tc>
          <w:tcPr>
            <w:tcW w:w="254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F51F757" w14:textId="77777777" w:rsidR="003E5CA9" w:rsidRDefault="003E5CA9" w:rsidP="00D70E5F">
            <w:pPr>
              <w:spacing w:before="40" w:after="40" w:line="80" w:lineRule="atLeast"/>
              <w:rPr>
                <w:sz w:val="16"/>
                <w:szCs w:val="16"/>
              </w:rPr>
            </w:pPr>
            <w:r w:rsidRPr="003E5CA9">
              <w:rPr>
                <w:b/>
                <w:sz w:val="16"/>
                <w:szCs w:val="16"/>
              </w:rPr>
              <w:t xml:space="preserve">First name </w:t>
            </w:r>
          </w:p>
          <w:p w14:paraId="768A88DD" w14:textId="77777777" w:rsidR="003E5CA9" w:rsidRPr="003E5CA9" w:rsidRDefault="000A3F24" w:rsidP="00D70E5F">
            <w:pPr>
              <w:spacing w:before="40" w:after="40" w:line="80" w:lineRule="atLeast"/>
              <w:rPr>
                <w:sz w:val="16"/>
                <w:szCs w:val="16"/>
              </w:rPr>
            </w:pPr>
            <w:r>
              <w:rPr>
                <w:sz w:val="16"/>
                <w:szCs w:val="16"/>
              </w:rPr>
              <w:fldChar w:fldCharType="begin">
                <w:ffData>
                  <w:name w:val=""/>
                  <w:enabled/>
                  <w:calcOnExit w:val="0"/>
                  <w:helpText w:type="text" w:val="enter the first name of the prescribing health practitioner"/>
                  <w:statusText w:type="text" w:val="Prescribing health practitioner details: First name"/>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549" w:type="dxa"/>
            <w:tcBorders>
              <w:top w:val="single" w:sz="4" w:space="0" w:color="auto"/>
              <w:left w:val="single" w:sz="4" w:space="0" w:color="auto"/>
              <w:bottom w:val="single" w:sz="4" w:space="0" w:color="auto"/>
              <w:right w:val="single" w:sz="4" w:space="0" w:color="auto"/>
            </w:tcBorders>
          </w:tcPr>
          <w:p w14:paraId="3BB17255" w14:textId="77777777" w:rsidR="003E5CA9" w:rsidRPr="003E5CA9" w:rsidRDefault="00A46CEF" w:rsidP="003E5CA9">
            <w:pPr>
              <w:spacing w:before="40" w:after="40" w:line="80" w:lineRule="atLeast"/>
              <w:rPr>
                <w:sz w:val="16"/>
                <w:szCs w:val="16"/>
              </w:rPr>
            </w:pPr>
            <w:r>
              <w:rPr>
                <w:b/>
                <w:sz w:val="16"/>
                <w:szCs w:val="16"/>
              </w:rPr>
              <w:t>Surname</w:t>
            </w:r>
          </w:p>
          <w:p w14:paraId="217BFE06" w14:textId="77777777" w:rsidR="003E5CA9" w:rsidRPr="003E5CA9" w:rsidRDefault="000A3F24" w:rsidP="003E5CA9">
            <w:pPr>
              <w:spacing w:before="40" w:after="40" w:line="80" w:lineRule="atLeast"/>
              <w:rPr>
                <w:sz w:val="16"/>
                <w:szCs w:val="16"/>
              </w:rPr>
            </w:pPr>
            <w:r>
              <w:rPr>
                <w:sz w:val="16"/>
                <w:szCs w:val="16"/>
              </w:rPr>
              <w:fldChar w:fldCharType="begin">
                <w:ffData>
                  <w:name w:val=""/>
                  <w:enabled/>
                  <w:calcOnExit w:val="0"/>
                  <w:helpText w:type="text" w:val="enter the surname of the prescribing health practitioner"/>
                  <w:statusText w:type="text" w:val="Prescribing health practitioner details: Surname"/>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3E5CA9" w:rsidRPr="00F32FD2" w14:paraId="623194A7" w14:textId="77777777" w:rsidTr="00A46CEF">
        <w:trPr>
          <w:cantSplit/>
          <w:trHeight w:val="22"/>
        </w:trPr>
        <w:tc>
          <w:tcPr>
            <w:tcW w:w="254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C1A1147" w14:textId="77777777" w:rsidR="003E5CA9" w:rsidRPr="003E5CA9" w:rsidRDefault="003E5CA9" w:rsidP="00D70E5F">
            <w:pPr>
              <w:spacing w:before="40" w:after="40" w:line="80" w:lineRule="atLeast"/>
              <w:rPr>
                <w:b/>
                <w:sz w:val="16"/>
                <w:szCs w:val="16"/>
              </w:rPr>
            </w:pPr>
            <w:r w:rsidRPr="003E5CA9">
              <w:rPr>
                <w:b/>
                <w:sz w:val="16"/>
                <w:szCs w:val="16"/>
              </w:rPr>
              <w:t>AHPRA ID</w:t>
            </w:r>
          </w:p>
          <w:p w14:paraId="1F15B7E6" w14:textId="77777777" w:rsidR="003E5CA9" w:rsidRPr="003E5CA9" w:rsidRDefault="000A3F24" w:rsidP="00D70E5F">
            <w:pPr>
              <w:spacing w:before="40" w:after="40" w:line="80" w:lineRule="atLeast"/>
              <w:rPr>
                <w:b/>
                <w:sz w:val="16"/>
                <w:szCs w:val="16"/>
              </w:rPr>
            </w:pPr>
            <w:r>
              <w:rPr>
                <w:sz w:val="16"/>
                <w:szCs w:val="16"/>
              </w:rPr>
              <w:fldChar w:fldCharType="begin">
                <w:ffData>
                  <w:name w:val=""/>
                  <w:enabled/>
                  <w:calcOnExit w:val="0"/>
                  <w:helpText w:type="text" w:val="enter the AHPRA ID of the prescribing health practitioner"/>
                  <w:statusText w:type="text" w:val="Prescribing health practitioner details: AHPRA ID"/>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54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F3CA3A3" w14:textId="77777777" w:rsidR="003E5CA9" w:rsidRPr="003E5CA9" w:rsidRDefault="003E5CA9" w:rsidP="00D70E5F">
            <w:pPr>
              <w:spacing w:before="0" w:after="40" w:line="80" w:lineRule="atLeast"/>
              <w:rPr>
                <w:sz w:val="16"/>
                <w:szCs w:val="16"/>
              </w:rPr>
            </w:pPr>
            <w:r w:rsidRPr="003E5CA9">
              <w:rPr>
                <w:b/>
                <w:sz w:val="16"/>
                <w:szCs w:val="16"/>
              </w:rPr>
              <w:t>Specialty</w:t>
            </w:r>
          </w:p>
          <w:p w14:paraId="745E56B7" w14:textId="77777777" w:rsidR="003E5CA9" w:rsidRPr="003E5CA9" w:rsidRDefault="000A3F24" w:rsidP="00D70E5F">
            <w:pPr>
              <w:spacing w:before="40" w:after="40" w:line="80" w:lineRule="atLeast"/>
              <w:rPr>
                <w:b/>
                <w:sz w:val="16"/>
                <w:szCs w:val="16"/>
              </w:rPr>
            </w:pPr>
            <w:r>
              <w:rPr>
                <w:sz w:val="16"/>
                <w:szCs w:val="16"/>
              </w:rPr>
              <w:fldChar w:fldCharType="begin">
                <w:ffData>
                  <w:name w:val=""/>
                  <w:enabled/>
                  <w:calcOnExit w:val="0"/>
                  <w:helpText w:type="text" w:val="enter the health practitioner type of the prescribing health practitioner"/>
                  <w:statusText w:type="text" w:val="Prescribing health practitioner details: Health practitioner type"/>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3E5CA9" w:rsidRPr="00F32FD2" w14:paraId="155D974C" w14:textId="77777777" w:rsidTr="003E5CA9">
        <w:trPr>
          <w:cantSplit/>
          <w:trHeight w:val="22"/>
        </w:trPr>
        <w:tc>
          <w:tcPr>
            <w:tcW w:w="5098"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320B358" w14:textId="77777777" w:rsidR="003E5CA9" w:rsidRPr="003E5CA9" w:rsidRDefault="003E5CA9" w:rsidP="00D70E5F">
            <w:pPr>
              <w:spacing w:before="40" w:after="40" w:line="80" w:lineRule="atLeast"/>
              <w:rPr>
                <w:b/>
                <w:sz w:val="16"/>
                <w:szCs w:val="16"/>
              </w:rPr>
            </w:pPr>
            <w:r w:rsidRPr="003E5CA9">
              <w:rPr>
                <w:b/>
                <w:sz w:val="16"/>
                <w:szCs w:val="16"/>
              </w:rPr>
              <w:t>Email</w:t>
            </w:r>
          </w:p>
          <w:p w14:paraId="388D074B" w14:textId="77777777" w:rsidR="003E5CA9" w:rsidRPr="003E5CA9" w:rsidRDefault="000A3F24" w:rsidP="00D70E5F">
            <w:pPr>
              <w:spacing w:before="40" w:after="40" w:line="80" w:lineRule="atLeast"/>
              <w:rPr>
                <w:b/>
                <w:sz w:val="16"/>
                <w:szCs w:val="16"/>
              </w:rPr>
            </w:pPr>
            <w:r>
              <w:rPr>
                <w:sz w:val="16"/>
                <w:szCs w:val="16"/>
              </w:rPr>
              <w:fldChar w:fldCharType="begin">
                <w:ffData>
                  <w:name w:val=""/>
                  <w:enabled/>
                  <w:calcOnExit w:val="0"/>
                  <w:helpText w:type="text" w:val="enter the email address of the prescribing health practitioner"/>
                  <w:statusText w:type="text" w:val="Prescribing health practitioner details: Email"/>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3E5CA9" w:rsidRPr="00F32FD2" w14:paraId="6F8188D7" w14:textId="77777777" w:rsidTr="00A46CEF">
        <w:trPr>
          <w:cantSplit/>
          <w:trHeight w:val="22"/>
        </w:trPr>
        <w:tc>
          <w:tcPr>
            <w:tcW w:w="254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820A4A" w14:textId="77777777" w:rsidR="003E5CA9" w:rsidRPr="003E5CA9" w:rsidRDefault="003E5CA9" w:rsidP="00D70E5F">
            <w:pPr>
              <w:spacing w:before="40" w:after="40" w:line="80" w:lineRule="atLeast"/>
              <w:rPr>
                <w:b/>
                <w:sz w:val="16"/>
                <w:szCs w:val="16"/>
              </w:rPr>
            </w:pPr>
            <w:r w:rsidRPr="003E5CA9">
              <w:rPr>
                <w:b/>
                <w:sz w:val="16"/>
                <w:szCs w:val="16"/>
              </w:rPr>
              <w:t>Phone</w:t>
            </w:r>
          </w:p>
          <w:p w14:paraId="11D17DE5" w14:textId="77777777" w:rsidR="003E5CA9" w:rsidRPr="003E5CA9" w:rsidRDefault="000A3F24" w:rsidP="00D70E5F">
            <w:pPr>
              <w:spacing w:before="40" w:after="40" w:line="80" w:lineRule="atLeast"/>
              <w:rPr>
                <w:sz w:val="16"/>
                <w:szCs w:val="16"/>
              </w:rPr>
            </w:pPr>
            <w:r>
              <w:rPr>
                <w:sz w:val="16"/>
                <w:szCs w:val="16"/>
              </w:rPr>
              <w:fldChar w:fldCharType="begin">
                <w:ffData>
                  <w:name w:val=""/>
                  <w:enabled/>
                  <w:calcOnExit w:val="0"/>
                  <w:helpText w:type="text" w:val="enter the phone number of the prescribing health practitioner"/>
                  <w:statusText w:type="text" w:val="Prescribing health practitioner details: phone"/>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54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D778D5" w14:textId="77777777" w:rsidR="003E5CA9" w:rsidRPr="003E5CA9" w:rsidRDefault="003E5CA9" w:rsidP="00D70E5F">
            <w:pPr>
              <w:spacing w:before="40" w:after="40" w:line="80" w:lineRule="atLeast"/>
              <w:rPr>
                <w:b/>
                <w:sz w:val="16"/>
                <w:szCs w:val="16"/>
              </w:rPr>
            </w:pPr>
            <w:r w:rsidRPr="003E5CA9">
              <w:rPr>
                <w:b/>
                <w:sz w:val="16"/>
                <w:szCs w:val="16"/>
              </w:rPr>
              <w:t>Fax</w:t>
            </w:r>
          </w:p>
          <w:p w14:paraId="61435786" w14:textId="77777777" w:rsidR="003E5CA9" w:rsidRPr="003E5CA9" w:rsidRDefault="000A3F24" w:rsidP="00D70E5F">
            <w:pPr>
              <w:spacing w:before="40" w:after="40" w:line="80" w:lineRule="atLeast"/>
              <w:rPr>
                <w:b/>
                <w:sz w:val="16"/>
                <w:szCs w:val="16"/>
              </w:rPr>
            </w:pPr>
            <w:r>
              <w:rPr>
                <w:sz w:val="16"/>
                <w:szCs w:val="16"/>
              </w:rPr>
              <w:fldChar w:fldCharType="begin">
                <w:ffData>
                  <w:name w:val=""/>
                  <w:enabled/>
                  <w:calcOnExit w:val="0"/>
                  <w:helpText w:type="text" w:val="enter the fax number of the prescribing health practitioner"/>
                  <w:statusText w:type="text" w:val="Prescribing health practitioner details: fax"/>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3E5CA9" w:rsidRPr="00F32FD2" w14:paraId="6528EED9" w14:textId="77777777" w:rsidTr="003E5CA9">
        <w:trPr>
          <w:cantSplit/>
          <w:trHeight w:val="22"/>
        </w:trPr>
        <w:tc>
          <w:tcPr>
            <w:tcW w:w="5098"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76BA627" w14:textId="77777777" w:rsidR="003E5CA9" w:rsidRPr="003E5CA9" w:rsidRDefault="003E5CA9" w:rsidP="00D70E5F">
            <w:pPr>
              <w:spacing w:before="40" w:after="40" w:line="80" w:lineRule="atLeast"/>
              <w:rPr>
                <w:b/>
                <w:sz w:val="16"/>
                <w:szCs w:val="16"/>
              </w:rPr>
            </w:pPr>
            <w:r w:rsidRPr="003E5CA9">
              <w:rPr>
                <w:b/>
                <w:sz w:val="16"/>
                <w:szCs w:val="16"/>
              </w:rPr>
              <w:t>Principal practice address</w:t>
            </w:r>
          </w:p>
          <w:p w14:paraId="57D1FE5C" w14:textId="77777777" w:rsidR="003E5CA9" w:rsidRPr="003E5CA9" w:rsidRDefault="000A3F24" w:rsidP="00D70E5F">
            <w:pPr>
              <w:spacing w:before="40" w:after="40" w:line="80" w:lineRule="atLeast"/>
              <w:rPr>
                <w:sz w:val="16"/>
                <w:szCs w:val="16"/>
              </w:rPr>
            </w:pPr>
            <w:r>
              <w:rPr>
                <w:sz w:val="16"/>
                <w:szCs w:val="16"/>
              </w:rPr>
              <w:fldChar w:fldCharType="begin">
                <w:ffData>
                  <w:name w:val=""/>
                  <w:enabled/>
                  <w:calcOnExit w:val="0"/>
                  <w:helpText w:type="text" w:val="enter the address of the prescribing health practitioner"/>
                  <w:statusText w:type="text" w:val="Prescribing health practitioner details: address"/>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2E17E13F" w14:textId="77777777" w:rsidR="003E5CA9" w:rsidRPr="003E5CA9" w:rsidRDefault="003E5CA9" w:rsidP="00D70E5F">
            <w:pPr>
              <w:spacing w:before="40" w:after="40" w:line="80" w:lineRule="atLeast"/>
              <w:rPr>
                <w:b/>
                <w:sz w:val="16"/>
                <w:szCs w:val="16"/>
              </w:rPr>
            </w:pPr>
          </w:p>
        </w:tc>
      </w:tr>
    </w:tbl>
    <w:p w14:paraId="6E5FE72D" w14:textId="77777777" w:rsidR="00D1660E" w:rsidRDefault="009A5107" w:rsidP="00D1660E">
      <w:pPr>
        <w:pStyle w:val="Heading2"/>
        <w:spacing w:before="0" w:after="40" w:line="80" w:lineRule="atLeast"/>
      </w:pPr>
      <w:r>
        <w:rPr>
          <w:b w:val="0"/>
          <w:color w:val="006DA7"/>
          <w:sz w:val="28"/>
          <w:szCs w:val="28"/>
        </w:rPr>
        <w:br w:type="column"/>
      </w:r>
      <w:r w:rsidR="00E9175A">
        <w:rPr>
          <w:b w:val="0"/>
          <w:color w:val="006DA7"/>
          <w:sz w:val="28"/>
          <w:szCs w:val="28"/>
        </w:rPr>
        <w:t xml:space="preserve">Approving/endorsing body </w:t>
      </w:r>
    </w:p>
    <w:tbl>
      <w:tblPr>
        <w:tblW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098"/>
      </w:tblGrid>
      <w:tr w:rsidR="00A46CEF" w:rsidRPr="00F32FD2" w14:paraId="649B04FD" w14:textId="77777777" w:rsidTr="00D70E5F">
        <w:trPr>
          <w:cantSplit/>
          <w:trHeight w:val="22"/>
        </w:trPr>
        <w:tc>
          <w:tcPr>
            <w:tcW w:w="509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0349C36" w14:textId="77777777" w:rsidR="00A46CEF" w:rsidRPr="003E5CA9" w:rsidRDefault="00A46CEF" w:rsidP="00D70E5F">
            <w:pPr>
              <w:spacing w:before="40" w:after="40" w:line="80" w:lineRule="atLeast"/>
              <w:rPr>
                <w:b/>
                <w:sz w:val="16"/>
                <w:szCs w:val="16"/>
              </w:rPr>
            </w:pPr>
            <w:r>
              <w:rPr>
                <w:b/>
                <w:sz w:val="16"/>
                <w:szCs w:val="16"/>
              </w:rPr>
              <w:t>Name of approving ethics committee</w:t>
            </w:r>
            <w:r w:rsidR="009A5107">
              <w:rPr>
                <w:b/>
                <w:sz w:val="16"/>
                <w:szCs w:val="16"/>
              </w:rPr>
              <w:t xml:space="preserve"> </w:t>
            </w:r>
            <w:r w:rsidR="009A5107" w:rsidRPr="009A5107">
              <w:rPr>
                <w:sz w:val="16"/>
                <w:szCs w:val="16"/>
              </w:rPr>
              <w:t>(if applicable)</w:t>
            </w:r>
          </w:p>
          <w:p w14:paraId="2D59AEFE" w14:textId="77777777" w:rsidR="009A5107" w:rsidRPr="009A5107" w:rsidRDefault="000A3F24" w:rsidP="00D70E5F">
            <w:pPr>
              <w:spacing w:before="40" w:after="40" w:line="80" w:lineRule="atLeast"/>
              <w:rPr>
                <w:sz w:val="16"/>
                <w:szCs w:val="16"/>
              </w:rPr>
            </w:pPr>
            <w:r>
              <w:rPr>
                <w:sz w:val="16"/>
                <w:szCs w:val="16"/>
              </w:rPr>
              <w:fldChar w:fldCharType="begin">
                <w:ffData>
                  <w:name w:val=""/>
                  <w:enabled/>
                  <w:calcOnExit w:val="0"/>
                  <w:helpText w:type="text" w:val="enter the Name of approving ethics committee"/>
                  <w:statusText w:type="text" w:val="Name of approving ethics committee"/>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A46CEF" w:rsidRPr="00F32FD2" w14:paraId="28491AC4" w14:textId="77777777" w:rsidTr="00D70E5F">
        <w:trPr>
          <w:cantSplit/>
          <w:trHeight w:val="22"/>
        </w:trPr>
        <w:tc>
          <w:tcPr>
            <w:tcW w:w="509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A1B3906" w14:textId="77777777" w:rsidR="00A46CEF" w:rsidRPr="003E5CA9" w:rsidRDefault="00A46CEF" w:rsidP="00D70E5F">
            <w:pPr>
              <w:spacing w:before="40" w:after="40" w:line="80" w:lineRule="atLeast"/>
              <w:rPr>
                <w:b/>
                <w:sz w:val="16"/>
                <w:szCs w:val="16"/>
              </w:rPr>
            </w:pPr>
            <w:r>
              <w:rPr>
                <w:b/>
                <w:sz w:val="16"/>
                <w:szCs w:val="16"/>
              </w:rPr>
              <w:t>Name of endorsing specialist college</w:t>
            </w:r>
            <w:r w:rsidR="009A5107">
              <w:rPr>
                <w:b/>
                <w:sz w:val="16"/>
                <w:szCs w:val="16"/>
              </w:rPr>
              <w:t xml:space="preserve"> </w:t>
            </w:r>
            <w:r w:rsidR="009A5107" w:rsidRPr="009A5107">
              <w:rPr>
                <w:sz w:val="16"/>
                <w:szCs w:val="16"/>
              </w:rPr>
              <w:t>(if applicable)</w:t>
            </w:r>
          </w:p>
          <w:p w14:paraId="71677038" w14:textId="77777777" w:rsidR="00A46CEF" w:rsidRPr="009A5107" w:rsidRDefault="000A3F24" w:rsidP="00D70E5F">
            <w:pPr>
              <w:spacing w:before="40" w:after="40" w:line="80" w:lineRule="atLeast"/>
              <w:rPr>
                <w:sz w:val="16"/>
                <w:szCs w:val="16"/>
              </w:rPr>
            </w:pPr>
            <w:r>
              <w:rPr>
                <w:sz w:val="16"/>
                <w:szCs w:val="16"/>
              </w:rPr>
              <w:fldChar w:fldCharType="begin">
                <w:ffData>
                  <w:name w:val=""/>
                  <w:enabled/>
                  <w:calcOnExit w:val="0"/>
                  <w:helpText w:type="text" w:val="enter the Name of endorsing specialist college"/>
                  <w:statusText w:type="text" w:val="Name of endorsing specialist college"/>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1794A5F3" w14:textId="77777777" w:rsidR="00A46CEF" w:rsidRDefault="00A46CEF" w:rsidP="00D1660E"/>
    <w:p w14:paraId="3CAF1F76" w14:textId="77777777" w:rsidR="00A46CEF" w:rsidRDefault="00A46CEF">
      <w:pPr>
        <w:adjustRightInd/>
        <w:snapToGrid/>
        <w:spacing w:before="0" w:after="0" w:line="240" w:lineRule="auto"/>
      </w:pPr>
      <w:r>
        <w:br w:type="page"/>
      </w:r>
    </w:p>
    <w:p w14:paraId="2556D6F3" w14:textId="77777777" w:rsidR="00A46CEF" w:rsidRDefault="00A46CEF" w:rsidP="00D1660E">
      <w:pPr>
        <w:sectPr w:rsidR="00A46CEF" w:rsidSect="003E5CA9">
          <w:type w:val="continuous"/>
          <w:pgSz w:w="11907" w:h="16840" w:code="9"/>
          <w:pgMar w:top="720" w:right="720" w:bottom="720" w:left="720" w:header="284" w:footer="451" w:gutter="0"/>
          <w:cols w:num="2" w:space="283"/>
          <w:titlePg/>
          <w:docGrid w:linePitch="360"/>
        </w:sectPr>
      </w:pPr>
    </w:p>
    <w:p w14:paraId="0F80DD08" w14:textId="77777777" w:rsidR="00A46CEF" w:rsidRPr="003B01B0" w:rsidRDefault="00A46CEF" w:rsidP="00B86965">
      <w:pPr>
        <w:spacing w:after="0"/>
        <w:rPr>
          <w:sz w:val="20"/>
          <w:szCs w:val="20"/>
        </w:rPr>
      </w:pPr>
      <w:r w:rsidRPr="003B01B0">
        <w:rPr>
          <w:b/>
          <w:sz w:val="20"/>
          <w:szCs w:val="20"/>
        </w:rPr>
        <w:lastRenderedPageBreak/>
        <w:t>Please tick:</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
        <w:gridCol w:w="9576"/>
      </w:tblGrid>
      <w:tr w:rsidR="00A46CEF" w:rsidRPr="003B01B0" w14:paraId="0240AB8B" w14:textId="77777777" w:rsidTr="00B86965">
        <w:tc>
          <w:tcPr>
            <w:tcW w:w="489" w:type="dxa"/>
          </w:tcPr>
          <w:p w14:paraId="5DAC2A96" w14:textId="77777777" w:rsidR="00A46CEF" w:rsidRPr="003B01B0" w:rsidRDefault="000A3F24" w:rsidP="00B86965">
            <w:pPr>
              <w:spacing w:after="0"/>
              <w:rPr>
                <w:b/>
                <w:sz w:val="20"/>
                <w:szCs w:val="20"/>
              </w:rPr>
            </w:pPr>
            <w:r>
              <w:rPr>
                <w:sz w:val="20"/>
                <w:szCs w:val="20"/>
              </w:rPr>
              <w:fldChar w:fldCharType="begin">
                <w:ffData>
                  <w:name w:val=""/>
                  <w:enabled/>
                  <w:calcOnExit w:val="0"/>
                  <w:helpText w:type="text" w:val="tick box: I have attached the most recent letter from the endorsing Ethics Committee or College"/>
                  <w:statusText w:type="text" w:val="I have attached the most recent letter from the endorsing Ethics Committee or College"/>
                  <w:checkBox>
                    <w:sizeAuto/>
                    <w:default w:val="0"/>
                  </w:checkBox>
                </w:ffData>
              </w:fldChar>
            </w:r>
            <w:r>
              <w:rPr>
                <w:sz w:val="20"/>
                <w:szCs w:val="20"/>
              </w:rPr>
              <w:instrText xml:space="preserve"> FORMCHECKBOX </w:instrText>
            </w:r>
            <w:r w:rsidR="00701BBE">
              <w:rPr>
                <w:sz w:val="20"/>
                <w:szCs w:val="20"/>
              </w:rPr>
            </w:r>
            <w:r w:rsidR="00701BBE">
              <w:rPr>
                <w:sz w:val="20"/>
                <w:szCs w:val="20"/>
              </w:rPr>
              <w:fldChar w:fldCharType="separate"/>
            </w:r>
            <w:r>
              <w:rPr>
                <w:sz w:val="20"/>
                <w:szCs w:val="20"/>
              </w:rPr>
              <w:fldChar w:fldCharType="end"/>
            </w:r>
          </w:p>
        </w:tc>
        <w:tc>
          <w:tcPr>
            <w:tcW w:w="9576" w:type="dxa"/>
          </w:tcPr>
          <w:p w14:paraId="30EA9C8D" w14:textId="77777777" w:rsidR="000A3F24" w:rsidRDefault="00A46CEF" w:rsidP="000A3F24">
            <w:pPr>
              <w:spacing w:after="0"/>
              <w:rPr>
                <w:sz w:val="20"/>
                <w:szCs w:val="20"/>
              </w:rPr>
            </w:pPr>
            <w:r w:rsidRPr="003B01B0">
              <w:rPr>
                <w:sz w:val="20"/>
                <w:szCs w:val="20"/>
              </w:rPr>
              <w:t>I have attached the most recent letter from the approving ethics committee or endorsing specialist college</w:t>
            </w:r>
            <w:r w:rsidR="000A3F24">
              <w:rPr>
                <w:sz w:val="20"/>
                <w:szCs w:val="20"/>
              </w:rPr>
              <w:t xml:space="preserve"> </w:t>
            </w:r>
          </w:p>
          <w:p w14:paraId="3384A1D1" w14:textId="77777777" w:rsidR="00A46CEF" w:rsidRPr="003B01B0" w:rsidRDefault="00A46CEF" w:rsidP="000A3F24">
            <w:pPr>
              <w:spacing w:after="0"/>
              <w:rPr>
                <w:b/>
                <w:sz w:val="20"/>
                <w:szCs w:val="20"/>
              </w:rPr>
            </w:pPr>
            <w:r w:rsidRPr="003B01B0">
              <w:rPr>
                <w:b/>
                <w:sz w:val="20"/>
                <w:szCs w:val="20"/>
              </w:rPr>
              <w:t>AND</w:t>
            </w:r>
          </w:p>
        </w:tc>
      </w:tr>
      <w:tr w:rsidR="00A46CEF" w:rsidRPr="003B01B0" w14:paraId="4E362FAE" w14:textId="77777777" w:rsidTr="00B86965">
        <w:tc>
          <w:tcPr>
            <w:tcW w:w="489" w:type="dxa"/>
          </w:tcPr>
          <w:p w14:paraId="06019418" w14:textId="77777777" w:rsidR="00A46CEF" w:rsidRPr="003B01B0" w:rsidRDefault="000A3F24" w:rsidP="00B86965">
            <w:pPr>
              <w:spacing w:after="0"/>
              <w:rPr>
                <w:sz w:val="20"/>
                <w:szCs w:val="20"/>
              </w:rPr>
            </w:pPr>
            <w:r>
              <w:rPr>
                <w:sz w:val="20"/>
                <w:szCs w:val="20"/>
              </w:rPr>
              <w:fldChar w:fldCharType="begin">
                <w:ffData>
                  <w:name w:val=""/>
                  <w:enabled/>
                  <w:calcOnExit w:val="0"/>
                  <w:helpText w:type="text" w:val="tick box: I have attached a declaration from the ethics committee or specialist college that all necessary documentation has been reviewed and is appropriate "/>
                  <w:statusText w:type="text" w:val="I have attached a declaration from the ethics committee or specialist college that all necessary documentation has been reviewed and is ap"/>
                  <w:checkBox>
                    <w:sizeAuto/>
                    <w:default w:val="0"/>
                  </w:checkBox>
                </w:ffData>
              </w:fldChar>
            </w:r>
            <w:r>
              <w:rPr>
                <w:sz w:val="20"/>
                <w:szCs w:val="20"/>
              </w:rPr>
              <w:instrText xml:space="preserve"> FORMCHECKBOX </w:instrText>
            </w:r>
            <w:r w:rsidR="00701BBE">
              <w:rPr>
                <w:sz w:val="20"/>
                <w:szCs w:val="20"/>
              </w:rPr>
            </w:r>
            <w:r w:rsidR="00701BBE">
              <w:rPr>
                <w:sz w:val="20"/>
                <w:szCs w:val="20"/>
              </w:rPr>
              <w:fldChar w:fldCharType="separate"/>
            </w:r>
            <w:r>
              <w:rPr>
                <w:sz w:val="20"/>
                <w:szCs w:val="20"/>
              </w:rPr>
              <w:fldChar w:fldCharType="end"/>
            </w:r>
          </w:p>
        </w:tc>
        <w:tc>
          <w:tcPr>
            <w:tcW w:w="9576" w:type="dxa"/>
          </w:tcPr>
          <w:p w14:paraId="059B10BA" w14:textId="77777777" w:rsidR="000A3F24" w:rsidRDefault="00A46CEF" w:rsidP="000A3F24">
            <w:pPr>
              <w:spacing w:after="0"/>
              <w:rPr>
                <w:b/>
                <w:sz w:val="20"/>
                <w:szCs w:val="20"/>
              </w:rPr>
            </w:pPr>
            <w:r w:rsidRPr="003B01B0">
              <w:rPr>
                <w:sz w:val="20"/>
                <w:szCs w:val="20"/>
              </w:rPr>
              <w:t>I have attached a declaration from the ethics committee or specialist college that all necessary documentation has been reviewed and is appropriate</w:t>
            </w:r>
            <w:r w:rsidR="000A3F24">
              <w:rPr>
                <w:sz w:val="20"/>
                <w:szCs w:val="20"/>
              </w:rPr>
              <w:t xml:space="preserve"> </w:t>
            </w:r>
          </w:p>
          <w:p w14:paraId="28DD55ED" w14:textId="77777777" w:rsidR="00A46CEF" w:rsidRPr="003B01B0" w:rsidRDefault="00A46CEF" w:rsidP="000A3F24">
            <w:pPr>
              <w:spacing w:after="0"/>
              <w:rPr>
                <w:b/>
                <w:sz w:val="20"/>
                <w:szCs w:val="20"/>
              </w:rPr>
            </w:pPr>
            <w:r w:rsidRPr="003B01B0">
              <w:rPr>
                <w:b/>
                <w:sz w:val="20"/>
                <w:szCs w:val="20"/>
              </w:rPr>
              <w:t>OR</w:t>
            </w:r>
          </w:p>
        </w:tc>
      </w:tr>
      <w:tr w:rsidR="00B86965" w:rsidRPr="003B01B0" w14:paraId="3C6D783C" w14:textId="77777777" w:rsidTr="00B86965">
        <w:tc>
          <w:tcPr>
            <w:tcW w:w="489" w:type="dxa"/>
          </w:tcPr>
          <w:p w14:paraId="0FCFFD35" w14:textId="77777777" w:rsidR="00B86965" w:rsidRPr="003B01B0" w:rsidRDefault="000A3F24" w:rsidP="00B86965">
            <w:pPr>
              <w:spacing w:after="0"/>
              <w:rPr>
                <w:sz w:val="20"/>
                <w:szCs w:val="20"/>
              </w:rPr>
            </w:pPr>
            <w:r>
              <w:rPr>
                <w:sz w:val="20"/>
                <w:szCs w:val="20"/>
              </w:rPr>
              <w:fldChar w:fldCharType="begin">
                <w:ffData>
                  <w:name w:val=""/>
                  <w:enabled/>
                  <w:calcOnExit w:val="0"/>
                  <w:helpText w:type="text" w:val="tick box: Human Research Ethics Committee (HREC) approval or specialist college endorsement is not required as the medical practitioner is applying to become an Authorised Prescriber of medicines that match an entryon the back of this form."/>
                  <w:statusText w:type="text" w:val="Human Research Ethics Committee (HREC) approval or specialist college endorsement is not required as the medical practitioner is applying "/>
                  <w:checkBox>
                    <w:sizeAuto/>
                    <w:default w:val="0"/>
                  </w:checkBox>
                </w:ffData>
              </w:fldChar>
            </w:r>
            <w:r>
              <w:rPr>
                <w:sz w:val="20"/>
                <w:szCs w:val="20"/>
              </w:rPr>
              <w:instrText xml:space="preserve"> FORMCHECKBOX </w:instrText>
            </w:r>
            <w:r w:rsidR="00701BBE">
              <w:rPr>
                <w:sz w:val="20"/>
                <w:szCs w:val="20"/>
              </w:rPr>
            </w:r>
            <w:r w:rsidR="00701BBE">
              <w:rPr>
                <w:sz w:val="20"/>
                <w:szCs w:val="20"/>
              </w:rPr>
              <w:fldChar w:fldCharType="separate"/>
            </w:r>
            <w:r>
              <w:rPr>
                <w:sz w:val="20"/>
                <w:szCs w:val="20"/>
              </w:rPr>
              <w:fldChar w:fldCharType="end"/>
            </w:r>
          </w:p>
        </w:tc>
        <w:tc>
          <w:tcPr>
            <w:tcW w:w="9576" w:type="dxa"/>
          </w:tcPr>
          <w:p w14:paraId="3931894F" w14:textId="77777777" w:rsidR="00B86965" w:rsidRPr="003B01B0" w:rsidRDefault="00B86965" w:rsidP="00905A87">
            <w:pPr>
              <w:spacing w:after="0"/>
              <w:rPr>
                <w:sz w:val="20"/>
                <w:szCs w:val="20"/>
              </w:rPr>
            </w:pPr>
            <w:r w:rsidRPr="003B01B0">
              <w:rPr>
                <w:sz w:val="20"/>
                <w:szCs w:val="20"/>
              </w:rPr>
              <w:t xml:space="preserve">Human Research Ethics Committee (HREC) approval or specialist college endorsement is not required as the medical practitioner is applying to become an Authorised Prescriber of medicines </w:t>
            </w:r>
            <w:r w:rsidR="00905A87">
              <w:rPr>
                <w:sz w:val="20"/>
                <w:szCs w:val="20"/>
              </w:rPr>
              <w:t>that match an entry</w:t>
            </w:r>
            <w:r w:rsidRPr="003B01B0">
              <w:rPr>
                <w:sz w:val="20"/>
                <w:szCs w:val="20"/>
              </w:rPr>
              <w:t>on the back of this form.</w:t>
            </w:r>
          </w:p>
        </w:tc>
      </w:tr>
    </w:tbl>
    <w:p w14:paraId="4EAA7C26" w14:textId="77777777" w:rsidR="00B86965" w:rsidRPr="003B01B0" w:rsidRDefault="00B86965" w:rsidP="00B86965">
      <w:pPr>
        <w:rPr>
          <w:sz w:val="20"/>
          <w:szCs w:val="20"/>
        </w:rPr>
      </w:pPr>
      <w:r w:rsidRPr="003B01B0">
        <w:rPr>
          <w:sz w:val="20"/>
          <w:szCs w:val="20"/>
        </w:rPr>
        <w:t>I understand that:</w:t>
      </w:r>
    </w:p>
    <w:p w14:paraId="7D699C49" w14:textId="77777777" w:rsidR="00B86965" w:rsidRPr="003B01B0" w:rsidRDefault="00B86965" w:rsidP="00B86965">
      <w:pPr>
        <w:numPr>
          <w:ilvl w:val="0"/>
          <w:numId w:val="13"/>
        </w:numPr>
        <w:rPr>
          <w:sz w:val="20"/>
          <w:szCs w:val="20"/>
        </w:rPr>
      </w:pPr>
      <w:r w:rsidRPr="003B01B0">
        <w:rPr>
          <w:sz w:val="20"/>
          <w:szCs w:val="20"/>
        </w:rPr>
        <w:t xml:space="preserve">the product is not approved for marketing in Australia and that the Therapeutic Goods Administration (TGA) is unable to vouch for the quality, safety or efficacy of this unapproved product, and that its use is regarded as </w:t>
      </w:r>
      <w:proofErr w:type="gramStart"/>
      <w:r w:rsidRPr="003B01B0">
        <w:rPr>
          <w:sz w:val="20"/>
          <w:szCs w:val="20"/>
        </w:rPr>
        <w:t>experimental;</w:t>
      </w:r>
      <w:proofErr w:type="gramEnd"/>
    </w:p>
    <w:p w14:paraId="579D9E98" w14:textId="77777777" w:rsidR="00B86965" w:rsidRPr="003B01B0" w:rsidRDefault="00B86965" w:rsidP="00B86965">
      <w:pPr>
        <w:numPr>
          <w:ilvl w:val="0"/>
          <w:numId w:val="13"/>
        </w:numPr>
        <w:rPr>
          <w:sz w:val="20"/>
          <w:szCs w:val="20"/>
        </w:rPr>
      </w:pPr>
      <w:r w:rsidRPr="003B01B0">
        <w:rPr>
          <w:sz w:val="20"/>
          <w:szCs w:val="20"/>
        </w:rPr>
        <w:t>the giving of an authority under subsection 19(5) or sections 32CM or 41HC does not render the Commonwealth, the Secretary or a delegate of the Secretary liable to a person in respect of loss, damage, or injury of any kind suffered by the person as a result of, or arising out of the use of, therapeutic goods by that person or another person;</w:t>
      </w:r>
    </w:p>
    <w:p w14:paraId="54DA13A5" w14:textId="77777777" w:rsidR="00B86965" w:rsidRPr="003B01B0" w:rsidRDefault="00B86965" w:rsidP="00B86965">
      <w:pPr>
        <w:numPr>
          <w:ilvl w:val="0"/>
          <w:numId w:val="13"/>
        </w:numPr>
        <w:rPr>
          <w:sz w:val="20"/>
          <w:szCs w:val="20"/>
        </w:rPr>
      </w:pPr>
      <w:r w:rsidRPr="003B01B0">
        <w:rPr>
          <w:sz w:val="20"/>
          <w:szCs w:val="20"/>
        </w:rPr>
        <w:t xml:space="preserve">that </w:t>
      </w:r>
      <w:proofErr w:type="gramStart"/>
      <w:r w:rsidRPr="003B01B0">
        <w:rPr>
          <w:sz w:val="20"/>
          <w:szCs w:val="20"/>
        </w:rPr>
        <w:t>in order to</w:t>
      </w:r>
      <w:proofErr w:type="gramEnd"/>
      <w:r w:rsidRPr="003B01B0">
        <w:rPr>
          <w:sz w:val="20"/>
          <w:szCs w:val="20"/>
        </w:rPr>
        <w:t xml:space="preserve"> be given such an authority, I must be either:</w:t>
      </w:r>
    </w:p>
    <w:p w14:paraId="4D308665" w14:textId="77777777" w:rsidR="00B86965" w:rsidRPr="003B01B0" w:rsidRDefault="00B86965" w:rsidP="00B86965">
      <w:pPr>
        <w:numPr>
          <w:ilvl w:val="1"/>
          <w:numId w:val="13"/>
        </w:numPr>
        <w:rPr>
          <w:sz w:val="20"/>
          <w:szCs w:val="20"/>
        </w:rPr>
      </w:pPr>
      <w:r w:rsidRPr="003B01B0">
        <w:rPr>
          <w:sz w:val="20"/>
          <w:szCs w:val="20"/>
        </w:rPr>
        <w:t>a medical practitioner engaged in clinical practice in a hospital and have approval from the ethics committee of the hospital to supply and or use the unapproved product, or</w:t>
      </w:r>
    </w:p>
    <w:p w14:paraId="59A0A848" w14:textId="77777777" w:rsidR="00B86965" w:rsidRPr="003B01B0" w:rsidRDefault="00B86965" w:rsidP="00B86965">
      <w:pPr>
        <w:numPr>
          <w:ilvl w:val="1"/>
          <w:numId w:val="13"/>
        </w:numPr>
        <w:rPr>
          <w:sz w:val="20"/>
          <w:szCs w:val="20"/>
        </w:rPr>
      </w:pPr>
      <w:r w:rsidRPr="003B01B0">
        <w:rPr>
          <w:sz w:val="20"/>
          <w:szCs w:val="20"/>
        </w:rPr>
        <w:t>a medical practitioner treating patients outside a hospital setting and without access to an ethics committee that could approve the supply who has obtained endorsement from a specialist college that has an established expertise relevant to the use of the unapproved product, or</w:t>
      </w:r>
    </w:p>
    <w:p w14:paraId="0364B8F6" w14:textId="77777777" w:rsidR="00B86965" w:rsidRPr="003B01B0" w:rsidRDefault="00B86965" w:rsidP="00B86965">
      <w:pPr>
        <w:numPr>
          <w:ilvl w:val="1"/>
          <w:numId w:val="13"/>
        </w:numPr>
        <w:rPr>
          <w:sz w:val="20"/>
          <w:szCs w:val="20"/>
        </w:rPr>
      </w:pPr>
      <w:r w:rsidRPr="003B01B0">
        <w:rPr>
          <w:sz w:val="20"/>
          <w:szCs w:val="20"/>
        </w:rPr>
        <w:t xml:space="preserve">the product is included in the list of medicines specified in Regulation 12B(1B) of the </w:t>
      </w:r>
      <w:r w:rsidRPr="003B01B0">
        <w:rPr>
          <w:i/>
          <w:sz w:val="20"/>
          <w:szCs w:val="20"/>
        </w:rPr>
        <w:t>Therapeutic Goods Regulations 1990</w:t>
      </w:r>
      <w:r w:rsidRPr="003B01B0">
        <w:rPr>
          <w:sz w:val="20"/>
          <w:szCs w:val="20"/>
        </w:rPr>
        <w:t>.</w:t>
      </w:r>
    </w:p>
    <w:p w14:paraId="4A1870EF" w14:textId="77777777" w:rsidR="00B86965" w:rsidRPr="003B01B0" w:rsidRDefault="00B86965" w:rsidP="00B86965">
      <w:pPr>
        <w:rPr>
          <w:sz w:val="20"/>
          <w:szCs w:val="20"/>
        </w:rPr>
      </w:pPr>
      <w:r w:rsidRPr="003B01B0">
        <w:rPr>
          <w:sz w:val="20"/>
          <w:szCs w:val="20"/>
        </w:rPr>
        <w:t>I agree to:</w:t>
      </w:r>
    </w:p>
    <w:p w14:paraId="26B16A2D" w14:textId="77777777" w:rsidR="00B86965" w:rsidRPr="003B01B0" w:rsidRDefault="00B86965" w:rsidP="00B86965">
      <w:pPr>
        <w:numPr>
          <w:ilvl w:val="0"/>
          <w:numId w:val="13"/>
        </w:numPr>
        <w:rPr>
          <w:sz w:val="20"/>
          <w:szCs w:val="20"/>
        </w:rPr>
      </w:pPr>
      <w:r w:rsidRPr="003B01B0">
        <w:rPr>
          <w:sz w:val="20"/>
          <w:szCs w:val="20"/>
        </w:rPr>
        <w:t>the collection of my personal information</w:t>
      </w:r>
      <w:r w:rsidR="003C72BB">
        <w:rPr>
          <w:sz w:val="20"/>
          <w:szCs w:val="20"/>
        </w:rPr>
        <w:t xml:space="preserve"> for the purposes set out </w:t>
      </w:r>
      <w:proofErr w:type="gramStart"/>
      <w:r w:rsidR="003C72BB">
        <w:rPr>
          <w:sz w:val="20"/>
          <w:szCs w:val="20"/>
        </w:rPr>
        <w:t>above;</w:t>
      </w:r>
      <w:proofErr w:type="gramEnd"/>
    </w:p>
    <w:p w14:paraId="7F4302A8" w14:textId="77777777" w:rsidR="00B86965" w:rsidRPr="003B01B0" w:rsidRDefault="00B86965" w:rsidP="00B86965">
      <w:pPr>
        <w:numPr>
          <w:ilvl w:val="0"/>
          <w:numId w:val="13"/>
        </w:numPr>
        <w:rPr>
          <w:sz w:val="20"/>
          <w:szCs w:val="20"/>
        </w:rPr>
      </w:pPr>
      <w:r w:rsidRPr="003B01B0">
        <w:rPr>
          <w:sz w:val="20"/>
          <w:szCs w:val="20"/>
        </w:rPr>
        <w:t>obtain from each patient (or guardian) informed consent in relation to the proposed use of the unapproved product, and in this context, inform the patient that the product is not approved in Australia; OR inform the requesting doctor that the in vitro diagnostic medical device used to perform the test is not approved in Australia;</w:t>
      </w:r>
    </w:p>
    <w:p w14:paraId="48C9DDB8" w14:textId="77777777" w:rsidR="00B86965" w:rsidRPr="003B01B0" w:rsidRDefault="00B86965" w:rsidP="00B86965">
      <w:pPr>
        <w:numPr>
          <w:ilvl w:val="0"/>
          <w:numId w:val="13"/>
        </w:numPr>
        <w:rPr>
          <w:sz w:val="20"/>
          <w:szCs w:val="20"/>
        </w:rPr>
      </w:pPr>
      <w:r w:rsidRPr="003B01B0">
        <w:rPr>
          <w:sz w:val="20"/>
          <w:szCs w:val="20"/>
        </w:rPr>
        <w:t xml:space="preserve">the product only being prescribed for patients in my immediate </w:t>
      </w:r>
      <w:proofErr w:type="gramStart"/>
      <w:r w:rsidRPr="003B01B0">
        <w:rPr>
          <w:sz w:val="20"/>
          <w:szCs w:val="20"/>
        </w:rPr>
        <w:t>care;</w:t>
      </w:r>
      <w:proofErr w:type="gramEnd"/>
    </w:p>
    <w:p w14:paraId="034BAAE6" w14:textId="77777777" w:rsidR="00B86965" w:rsidRPr="003B01B0" w:rsidRDefault="00B86965" w:rsidP="00B86965">
      <w:pPr>
        <w:numPr>
          <w:ilvl w:val="0"/>
          <w:numId w:val="13"/>
        </w:numPr>
        <w:rPr>
          <w:sz w:val="20"/>
          <w:szCs w:val="20"/>
        </w:rPr>
      </w:pPr>
      <w:r w:rsidRPr="003B01B0">
        <w:rPr>
          <w:sz w:val="20"/>
          <w:szCs w:val="20"/>
        </w:rPr>
        <w:t>the product only to being used in accordance with the treatment directions (being the protocol or product information or instructions for use</w:t>
      </w:r>
      <w:proofErr w:type="gramStart"/>
      <w:r w:rsidRPr="003B01B0">
        <w:rPr>
          <w:sz w:val="20"/>
          <w:szCs w:val="20"/>
        </w:rPr>
        <w:t>);</w:t>
      </w:r>
      <w:proofErr w:type="gramEnd"/>
    </w:p>
    <w:p w14:paraId="08E7DEDF" w14:textId="77777777" w:rsidR="00B86965" w:rsidRPr="003B01B0" w:rsidRDefault="00B86965" w:rsidP="00B86965">
      <w:pPr>
        <w:numPr>
          <w:ilvl w:val="0"/>
          <w:numId w:val="13"/>
        </w:numPr>
        <w:rPr>
          <w:sz w:val="20"/>
          <w:szCs w:val="20"/>
        </w:rPr>
      </w:pPr>
      <w:r w:rsidRPr="003B01B0">
        <w:rPr>
          <w:sz w:val="20"/>
          <w:szCs w:val="20"/>
        </w:rPr>
        <w:t>continuing to have an appropriate approval or endorsement in order to supply and or use the product (if applicable</w:t>
      </w:r>
      <w:proofErr w:type="gramStart"/>
      <w:r w:rsidRPr="003B01B0">
        <w:rPr>
          <w:sz w:val="20"/>
          <w:szCs w:val="20"/>
        </w:rPr>
        <w:t>);</w:t>
      </w:r>
      <w:proofErr w:type="gramEnd"/>
    </w:p>
    <w:p w14:paraId="425DD606" w14:textId="77777777" w:rsidR="00B86965" w:rsidRPr="003B01B0" w:rsidRDefault="00B86965" w:rsidP="00B86965">
      <w:pPr>
        <w:numPr>
          <w:ilvl w:val="0"/>
          <w:numId w:val="13"/>
        </w:numPr>
        <w:rPr>
          <w:sz w:val="20"/>
          <w:szCs w:val="20"/>
        </w:rPr>
      </w:pPr>
      <w:r w:rsidRPr="003B01B0">
        <w:rPr>
          <w:sz w:val="20"/>
          <w:szCs w:val="20"/>
        </w:rPr>
        <w:t xml:space="preserve">report any suspected adverse events to the TGA, the sponsor and either the approving </w:t>
      </w:r>
      <w:r w:rsidR="003B01B0" w:rsidRPr="003B01B0">
        <w:rPr>
          <w:sz w:val="20"/>
          <w:szCs w:val="20"/>
        </w:rPr>
        <w:t>ethics committee</w:t>
      </w:r>
      <w:r w:rsidRPr="003B01B0">
        <w:rPr>
          <w:sz w:val="20"/>
          <w:szCs w:val="20"/>
        </w:rPr>
        <w:t xml:space="preserve"> or endorsing specialist college (</w:t>
      </w:r>
      <w:r w:rsidR="003B01B0" w:rsidRPr="003B01B0">
        <w:rPr>
          <w:sz w:val="20"/>
          <w:szCs w:val="20"/>
        </w:rPr>
        <w:t>as applicable</w:t>
      </w:r>
      <w:r w:rsidRPr="003B01B0">
        <w:rPr>
          <w:sz w:val="20"/>
          <w:szCs w:val="20"/>
        </w:rPr>
        <w:t>); and</w:t>
      </w:r>
    </w:p>
    <w:p w14:paraId="24E879D1" w14:textId="77777777" w:rsidR="00B86965" w:rsidRDefault="00B86965" w:rsidP="00B86965">
      <w:pPr>
        <w:numPr>
          <w:ilvl w:val="0"/>
          <w:numId w:val="13"/>
        </w:numPr>
        <w:rPr>
          <w:sz w:val="20"/>
          <w:szCs w:val="20"/>
        </w:rPr>
      </w:pPr>
      <w:r w:rsidRPr="003B01B0">
        <w:rPr>
          <w:sz w:val="20"/>
          <w:szCs w:val="20"/>
        </w:rPr>
        <w:t>comply with all relevant State/Territory legislation.</w:t>
      </w:r>
    </w:p>
    <w:tbl>
      <w:tblPr>
        <w:tblStyle w:val="TableGrid"/>
        <w:tblW w:w="10490" w:type="dxa"/>
        <w:tblInd w:w="-5" w:type="dxa"/>
        <w:tblLayout w:type="fixed"/>
        <w:tblLook w:val="04A0" w:firstRow="1" w:lastRow="0" w:firstColumn="1" w:lastColumn="0" w:noHBand="0" w:noVBand="1"/>
      </w:tblPr>
      <w:tblGrid>
        <w:gridCol w:w="5245"/>
        <w:gridCol w:w="5245"/>
      </w:tblGrid>
      <w:tr w:rsidR="003B01B0" w14:paraId="66F324BC" w14:textId="77777777" w:rsidTr="003B01B0">
        <w:tc>
          <w:tcPr>
            <w:tcW w:w="10490" w:type="dxa"/>
            <w:gridSpan w:val="2"/>
            <w:shd w:val="clear" w:color="auto" w:fill="D9D9D9"/>
          </w:tcPr>
          <w:p w14:paraId="059602B9" w14:textId="77777777" w:rsidR="003B01B0" w:rsidRDefault="003B01B0" w:rsidP="00D70E5F">
            <w:pPr>
              <w:spacing w:before="80" w:after="80" w:line="80" w:lineRule="atLeast"/>
            </w:pPr>
            <w:r w:rsidRPr="003561ED">
              <w:rPr>
                <w:b/>
                <w:sz w:val="14"/>
                <w:szCs w:val="14"/>
              </w:rPr>
              <w:t xml:space="preserve">Please note that the giving of false or misleading information is an offence under the </w:t>
            </w:r>
            <w:r w:rsidRPr="003561ED">
              <w:rPr>
                <w:b/>
                <w:i/>
                <w:sz w:val="14"/>
                <w:szCs w:val="14"/>
              </w:rPr>
              <w:t>Criminal Code Act 1995</w:t>
            </w:r>
            <w:r w:rsidRPr="003561ED">
              <w:rPr>
                <w:b/>
                <w:sz w:val="14"/>
                <w:szCs w:val="14"/>
              </w:rPr>
              <w:t xml:space="preserve"> and that penalties may be imposed.</w:t>
            </w:r>
          </w:p>
        </w:tc>
      </w:tr>
      <w:tr w:rsidR="003B01B0" w14:paraId="1C6E7D74" w14:textId="77777777" w:rsidTr="003B01B0">
        <w:tc>
          <w:tcPr>
            <w:tcW w:w="5245" w:type="dxa"/>
          </w:tcPr>
          <w:p w14:paraId="18D51C9C" w14:textId="77777777" w:rsidR="003B01B0" w:rsidRDefault="003B01B0" w:rsidP="00D70E5F">
            <w:pPr>
              <w:spacing w:before="80" w:after="80" w:line="80" w:lineRule="atLeast"/>
              <w:rPr>
                <w:b/>
                <w:sz w:val="16"/>
                <w:szCs w:val="16"/>
              </w:rPr>
            </w:pPr>
            <w:r>
              <w:rPr>
                <w:b/>
                <w:sz w:val="16"/>
                <w:szCs w:val="16"/>
              </w:rPr>
              <w:t>Medical practitioner’s</w:t>
            </w:r>
            <w:r w:rsidRPr="00D4661F">
              <w:rPr>
                <w:b/>
                <w:sz w:val="16"/>
                <w:szCs w:val="16"/>
              </w:rPr>
              <w:t xml:space="preserve"> signature</w:t>
            </w:r>
          </w:p>
          <w:p w14:paraId="42B75E1E" w14:textId="77777777" w:rsidR="003B01B0" w:rsidRPr="00D4661F" w:rsidRDefault="000A3F24" w:rsidP="00D70E5F">
            <w:pPr>
              <w:spacing w:before="80" w:after="80" w:line="80" w:lineRule="atLeast"/>
              <w:rPr>
                <w:b/>
                <w:sz w:val="16"/>
                <w:szCs w:val="16"/>
              </w:rPr>
            </w:pPr>
            <w:r>
              <w:rPr>
                <w:sz w:val="16"/>
                <w:szCs w:val="16"/>
              </w:rPr>
              <w:fldChar w:fldCharType="begin">
                <w:ffData>
                  <w:name w:val=""/>
                  <w:enabled/>
                  <w:calcOnExit w:val="0"/>
                  <w:helpText w:type="text" w:val="enter signature"/>
                  <w:statusText w:type="text" w:val="Submitter's signature"/>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245" w:type="dxa"/>
          </w:tcPr>
          <w:p w14:paraId="0FA28FC0" w14:textId="77777777" w:rsidR="003B01B0" w:rsidRPr="00D4661F" w:rsidRDefault="003B01B0" w:rsidP="00D70E5F">
            <w:pPr>
              <w:spacing w:before="80" w:after="80" w:line="80" w:lineRule="atLeast"/>
              <w:rPr>
                <w:b/>
                <w:sz w:val="16"/>
                <w:szCs w:val="16"/>
              </w:rPr>
            </w:pPr>
            <w:r w:rsidRPr="00D4661F">
              <w:rPr>
                <w:b/>
                <w:sz w:val="16"/>
                <w:szCs w:val="16"/>
              </w:rPr>
              <w:t>Date</w:t>
            </w:r>
          </w:p>
          <w:p w14:paraId="6A716CF9" w14:textId="77777777" w:rsidR="003B01B0" w:rsidRDefault="000A3F24" w:rsidP="00D70E5F">
            <w:pPr>
              <w:spacing w:before="80" w:after="80" w:line="80" w:lineRule="atLeast"/>
            </w:pPr>
            <w:r>
              <w:rPr>
                <w:sz w:val="16"/>
                <w:szCs w:val="16"/>
              </w:rPr>
              <w:fldChar w:fldCharType="begin">
                <w:ffData>
                  <w:name w:val=""/>
                  <w:enabled/>
                  <w:calcOnExit w:val="0"/>
                  <w:helpText w:type="text" w:val="enter date "/>
                  <w:statusText w:type="text" w:val="Date "/>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55CF7B52" w14:textId="77777777" w:rsidR="009A5107" w:rsidRDefault="009A5107" w:rsidP="003B01B0"/>
    <w:p w14:paraId="13BACAC3" w14:textId="77777777" w:rsidR="009A5107" w:rsidRDefault="009A5107">
      <w:pPr>
        <w:adjustRightInd/>
        <w:snapToGrid/>
        <w:spacing w:before="0" w:after="0" w:line="240" w:lineRule="auto"/>
      </w:pPr>
      <w:r>
        <w:br w:type="page"/>
      </w:r>
    </w:p>
    <w:p w14:paraId="000169BE" w14:textId="77777777" w:rsidR="00D70E5F" w:rsidRPr="00D70E5F" w:rsidRDefault="00D70E5F" w:rsidP="002A5766">
      <w:pPr>
        <w:pStyle w:val="TableTitle"/>
      </w:pPr>
      <w:r w:rsidRPr="00D70E5F">
        <w:lastRenderedPageBreak/>
        <w:t>List of medicines with an established history of use</w:t>
      </w:r>
    </w:p>
    <w:p w14:paraId="51425BC3" w14:textId="77777777" w:rsidR="00D70E5F" w:rsidRPr="002A5766" w:rsidRDefault="00D70E5F" w:rsidP="002A5766">
      <w:pPr>
        <w:rPr>
          <w:sz w:val="20"/>
          <w:szCs w:val="20"/>
        </w:rPr>
      </w:pPr>
      <w:r w:rsidRPr="002A5766">
        <w:rPr>
          <w:sz w:val="20"/>
          <w:szCs w:val="20"/>
        </w:rPr>
        <w:t>HREC approval or specialist college endorsement is not requir</w:t>
      </w:r>
      <w:r w:rsidR="002C0464" w:rsidRPr="002A5766">
        <w:rPr>
          <w:sz w:val="20"/>
          <w:szCs w:val="20"/>
        </w:rPr>
        <w:t>ed if the medicine</w:t>
      </w:r>
      <w:r w:rsidR="00905A87">
        <w:rPr>
          <w:sz w:val="20"/>
          <w:szCs w:val="20"/>
        </w:rPr>
        <w:t>,</w:t>
      </w:r>
      <w:r w:rsidRPr="002A5766">
        <w:rPr>
          <w:sz w:val="20"/>
          <w:szCs w:val="20"/>
        </w:rPr>
        <w:t>concentration</w:t>
      </w:r>
      <w:r w:rsidR="00905A87">
        <w:rPr>
          <w:sz w:val="20"/>
          <w:szCs w:val="20"/>
        </w:rPr>
        <w:t xml:space="preserve"> (if any)</w:t>
      </w:r>
      <w:r w:rsidRPr="002A5766">
        <w:rPr>
          <w:sz w:val="20"/>
          <w:szCs w:val="20"/>
        </w:rPr>
        <w:t>, dosage from, route of administration and indication match those listed</w:t>
      </w:r>
      <w:r w:rsidR="002C0464" w:rsidRPr="002A5766">
        <w:rPr>
          <w:sz w:val="20"/>
          <w:szCs w:val="20"/>
        </w:rPr>
        <w:t xml:space="preserve"> below (as specified in </w:t>
      </w:r>
      <w:r w:rsidR="00240D82">
        <w:rPr>
          <w:sz w:val="20"/>
          <w:szCs w:val="20"/>
        </w:rPr>
        <w:t>r</w:t>
      </w:r>
      <w:r w:rsidR="002C0464" w:rsidRPr="002A5766">
        <w:rPr>
          <w:sz w:val="20"/>
          <w:szCs w:val="20"/>
        </w:rPr>
        <w:t xml:space="preserve">egulation 12B(1B) of the </w:t>
      </w:r>
      <w:r w:rsidR="002C0464" w:rsidRPr="002A5766">
        <w:rPr>
          <w:i/>
          <w:sz w:val="20"/>
          <w:szCs w:val="20"/>
        </w:rPr>
        <w:t>Therapeutic Goods Regulations 1990</w:t>
      </w:r>
      <w:r w:rsidR="002A5766" w:rsidRPr="002A5766">
        <w:rPr>
          <w:sz w:val="20"/>
          <w:szCs w:val="20"/>
        </w:rPr>
        <w:t>)</w:t>
      </w:r>
      <w:r w:rsidR="002C0464" w:rsidRPr="002A5766">
        <w:rPr>
          <w:sz w:val="20"/>
          <w:szCs w:val="20"/>
        </w:rPr>
        <w:t>.</w:t>
      </w:r>
    </w:p>
    <w:tbl>
      <w:tblPr>
        <w:tblStyle w:val="TableTGAblue"/>
        <w:tblW w:w="10480" w:type="dxa"/>
        <w:tblLayout w:type="fixed"/>
        <w:tblLook w:val="04A0" w:firstRow="1" w:lastRow="0" w:firstColumn="1" w:lastColumn="0" w:noHBand="0" w:noVBand="1"/>
      </w:tblPr>
      <w:tblGrid>
        <w:gridCol w:w="2861"/>
        <w:gridCol w:w="1240"/>
        <w:gridCol w:w="1418"/>
        <w:gridCol w:w="4252"/>
        <w:gridCol w:w="709"/>
      </w:tblGrid>
      <w:tr w:rsidR="0086748B" w:rsidRPr="007C2895" w14:paraId="6EEE3043" w14:textId="77777777" w:rsidTr="006E64B9">
        <w:trPr>
          <w:cnfStyle w:val="100000000000" w:firstRow="1" w:lastRow="0" w:firstColumn="0" w:lastColumn="0" w:oddVBand="0" w:evenVBand="0" w:oddHBand="0" w:evenHBand="0" w:firstRowFirstColumn="0" w:firstRowLastColumn="0" w:lastRowFirstColumn="0" w:lastRowLastColumn="0"/>
        </w:trPr>
        <w:tc>
          <w:tcPr>
            <w:tcW w:w="2861" w:type="dxa"/>
          </w:tcPr>
          <w:p w14:paraId="79C73B74" w14:textId="77777777" w:rsidR="00D70E5F" w:rsidRPr="007C2895" w:rsidRDefault="00D70E5F" w:rsidP="007C2895">
            <w:pPr>
              <w:spacing w:before="80" w:afterLines="80" w:after="192" w:line="240" w:lineRule="auto"/>
              <w:rPr>
                <w:rFonts w:asciiTheme="majorHAnsi" w:hAnsiTheme="majorHAnsi" w:cstheme="majorHAnsi"/>
                <w:color w:val="FFFFFF" w:themeColor="background1"/>
                <w:sz w:val="16"/>
                <w:szCs w:val="16"/>
              </w:rPr>
            </w:pPr>
            <w:bookmarkStart w:id="0" w:name="ColumnTitle_3"/>
            <w:r w:rsidRPr="007C2895">
              <w:rPr>
                <w:rFonts w:asciiTheme="majorHAnsi" w:hAnsiTheme="majorHAnsi" w:cstheme="majorHAnsi"/>
                <w:color w:val="FFFFFF" w:themeColor="background1"/>
                <w:sz w:val="16"/>
                <w:szCs w:val="16"/>
              </w:rPr>
              <w:t>Active ingredient</w:t>
            </w:r>
          </w:p>
        </w:tc>
        <w:tc>
          <w:tcPr>
            <w:tcW w:w="1240" w:type="dxa"/>
          </w:tcPr>
          <w:p w14:paraId="6B40C341" w14:textId="77777777" w:rsidR="00D70E5F" w:rsidRPr="007C2895" w:rsidRDefault="00D70E5F" w:rsidP="007C2895">
            <w:pPr>
              <w:spacing w:before="80" w:afterLines="80" w:after="192" w:line="240" w:lineRule="auto"/>
              <w:rPr>
                <w:rFonts w:asciiTheme="majorHAnsi" w:hAnsiTheme="majorHAnsi" w:cstheme="majorHAnsi"/>
                <w:color w:val="FFFFFF" w:themeColor="background1"/>
                <w:sz w:val="16"/>
                <w:szCs w:val="16"/>
              </w:rPr>
            </w:pPr>
            <w:r w:rsidRPr="007C2895">
              <w:rPr>
                <w:rFonts w:asciiTheme="majorHAnsi" w:hAnsiTheme="majorHAnsi" w:cstheme="majorHAnsi"/>
                <w:color w:val="FFFFFF" w:themeColor="background1"/>
                <w:sz w:val="16"/>
                <w:szCs w:val="16"/>
              </w:rPr>
              <w:t>Dosage form</w:t>
            </w:r>
          </w:p>
        </w:tc>
        <w:tc>
          <w:tcPr>
            <w:tcW w:w="1418" w:type="dxa"/>
          </w:tcPr>
          <w:p w14:paraId="2E8F8708" w14:textId="77777777" w:rsidR="00D70E5F" w:rsidRPr="007C2895" w:rsidRDefault="00D70E5F" w:rsidP="007C2895">
            <w:pPr>
              <w:spacing w:before="80" w:afterLines="80" w:after="192" w:line="240" w:lineRule="auto"/>
              <w:rPr>
                <w:rFonts w:asciiTheme="majorHAnsi" w:hAnsiTheme="majorHAnsi" w:cstheme="majorHAnsi"/>
                <w:color w:val="FFFFFF" w:themeColor="background1"/>
                <w:sz w:val="16"/>
                <w:szCs w:val="16"/>
              </w:rPr>
            </w:pPr>
            <w:r w:rsidRPr="007C2895">
              <w:rPr>
                <w:rFonts w:asciiTheme="majorHAnsi" w:hAnsiTheme="majorHAnsi" w:cstheme="majorHAnsi"/>
                <w:color w:val="FFFFFF" w:themeColor="background1"/>
                <w:sz w:val="16"/>
                <w:szCs w:val="16"/>
              </w:rPr>
              <w:t>Route of administration</w:t>
            </w:r>
          </w:p>
        </w:tc>
        <w:tc>
          <w:tcPr>
            <w:tcW w:w="4252" w:type="dxa"/>
          </w:tcPr>
          <w:p w14:paraId="533BFF78" w14:textId="77777777" w:rsidR="00D70E5F" w:rsidRPr="007C2895" w:rsidRDefault="00D70E5F" w:rsidP="007C2895">
            <w:pPr>
              <w:spacing w:before="80" w:afterLines="80" w:after="192" w:line="240" w:lineRule="auto"/>
              <w:rPr>
                <w:rFonts w:asciiTheme="majorHAnsi" w:hAnsiTheme="majorHAnsi" w:cstheme="majorHAnsi"/>
                <w:color w:val="FFFFFF" w:themeColor="background1"/>
                <w:sz w:val="16"/>
                <w:szCs w:val="16"/>
              </w:rPr>
            </w:pPr>
            <w:r w:rsidRPr="007C2895">
              <w:rPr>
                <w:rFonts w:asciiTheme="majorHAnsi" w:hAnsiTheme="majorHAnsi" w:cstheme="majorHAnsi"/>
                <w:color w:val="FFFFFF" w:themeColor="background1"/>
                <w:sz w:val="16"/>
                <w:szCs w:val="16"/>
              </w:rPr>
              <w:t>Indication</w:t>
            </w:r>
          </w:p>
        </w:tc>
        <w:tc>
          <w:tcPr>
            <w:tcW w:w="709" w:type="dxa"/>
          </w:tcPr>
          <w:p w14:paraId="3FC475F6" w14:textId="77777777" w:rsidR="00D70E5F" w:rsidRPr="007C2895" w:rsidRDefault="00D70E5F" w:rsidP="007C2895">
            <w:pPr>
              <w:spacing w:before="80" w:afterLines="80" w:after="192" w:line="240" w:lineRule="auto"/>
              <w:rPr>
                <w:rFonts w:asciiTheme="majorHAnsi" w:hAnsiTheme="majorHAnsi" w:cstheme="majorHAnsi"/>
                <w:color w:val="FFFFFF" w:themeColor="background1"/>
                <w:sz w:val="16"/>
                <w:szCs w:val="16"/>
              </w:rPr>
            </w:pPr>
            <w:r w:rsidRPr="007C2895">
              <w:rPr>
                <w:rFonts w:asciiTheme="majorHAnsi" w:hAnsiTheme="majorHAnsi" w:cstheme="majorHAnsi"/>
                <w:color w:val="FFFFFF" w:themeColor="background1"/>
                <w:sz w:val="16"/>
                <w:szCs w:val="16"/>
              </w:rPr>
              <w:t>Code</w:t>
            </w:r>
          </w:p>
        </w:tc>
      </w:tr>
      <w:bookmarkEnd w:id="0"/>
      <w:tr w:rsidR="0086748B" w:rsidRPr="007C2895" w14:paraId="07B3050D" w14:textId="77777777" w:rsidTr="006E64B9">
        <w:tc>
          <w:tcPr>
            <w:tcW w:w="2861" w:type="dxa"/>
          </w:tcPr>
          <w:p w14:paraId="42BE68A2" w14:textId="77777777" w:rsidR="00D70E5F" w:rsidRPr="007C2895" w:rsidRDefault="00D70E5F"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Aciclovir</w:t>
            </w:r>
          </w:p>
        </w:tc>
        <w:tc>
          <w:tcPr>
            <w:tcW w:w="1240" w:type="dxa"/>
          </w:tcPr>
          <w:p w14:paraId="1DC0F714" w14:textId="77777777" w:rsidR="00D70E5F" w:rsidRPr="007C2895" w:rsidRDefault="00D70E5F"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Eye ointment</w:t>
            </w:r>
          </w:p>
        </w:tc>
        <w:tc>
          <w:tcPr>
            <w:tcW w:w="1418" w:type="dxa"/>
          </w:tcPr>
          <w:p w14:paraId="0ED38725" w14:textId="77777777" w:rsidR="00D70E5F" w:rsidRPr="007C2895" w:rsidRDefault="00D70E5F"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Ophthalmic</w:t>
            </w:r>
          </w:p>
        </w:tc>
        <w:tc>
          <w:tcPr>
            <w:tcW w:w="4252" w:type="dxa"/>
          </w:tcPr>
          <w:p w14:paraId="63F457DA" w14:textId="77777777" w:rsidR="00D70E5F" w:rsidRPr="007C2895" w:rsidRDefault="00D70E5F"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herpes simplex keratitis</w:t>
            </w:r>
          </w:p>
        </w:tc>
        <w:tc>
          <w:tcPr>
            <w:tcW w:w="709" w:type="dxa"/>
          </w:tcPr>
          <w:p w14:paraId="2FDB35FD" w14:textId="77777777" w:rsidR="00D70E5F" w:rsidRPr="007C2895" w:rsidRDefault="00D70E5F"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AP1</w:t>
            </w:r>
          </w:p>
        </w:tc>
      </w:tr>
      <w:tr w:rsidR="0086748B" w:rsidRPr="007C2895" w14:paraId="4789CFD2" w14:textId="77777777" w:rsidTr="006E64B9">
        <w:tc>
          <w:tcPr>
            <w:tcW w:w="2861" w:type="dxa"/>
          </w:tcPr>
          <w:p w14:paraId="79D58AE7" w14:textId="77777777" w:rsidR="00D70E5F" w:rsidRPr="007C2895" w:rsidRDefault="00D70E5F"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Allergens—multiple, various (including control solutions)</w:t>
            </w:r>
          </w:p>
        </w:tc>
        <w:tc>
          <w:tcPr>
            <w:tcW w:w="1240" w:type="dxa"/>
          </w:tcPr>
          <w:p w14:paraId="103EAF31" w14:textId="77777777" w:rsidR="00D70E5F" w:rsidRPr="007C2895" w:rsidRDefault="00D70E5F"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Drops</w:t>
            </w:r>
          </w:p>
        </w:tc>
        <w:tc>
          <w:tcPr>
            <w:tcW w:w="1418" w:type="dxa"/>
          </w:tcPr>
          <w:p w14:paraId="4FD3943C" w14:textId="77777777" w:rsidR="00D70E5F" w:rsidRPr="007C2895" w:rsidRDefault="00D70E5F"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Intradermal</w:t>
            </w:r>
          </w:p>
        </w:tc>
        <w:tc>
          <w:tcPr>
            <w:tcW w:w="4252" w:type="dxa"/>
          </w:tcPr>
          <w:p w14:paraId="02EAACCC" w14:textId="77777777" w:rsidR="00D70E5F" w:rsidRPr="007C2895" w:rsidRDefault="00D70E5F"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Confirmation of suspected allergic reactions</w:t>
            </w:r>
          </w:p>
        </w:tc>
        <w:tc>
          <w:tcPr>
            <w:tcW w:w="709" w:type="dxa"/>
          </w:tcPr>
          <w:p w14:paraId="7FF3D044" w14:textId="77777777" w:rsidR="00D70E5F" w:rsidRPr="007C2895" w:rsidRDefault="00D70E5F"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AP2</w:t>
            </w:r>
          </w:p>
        </w:tc>
      </w:tr>
      <w:tr w:rsidR="0086748B" w:rsidRPr="007C2895" w14:paraId="75BAFC90" w14:textId="77777777" w:rsidTr="006E64B9">
        <w:tc>
          <w:tcPr>
            <w:tcW w:w="2861" w:type="dxa"/>
          </w:tcPr>
          <w:p w14:paraId="0CF6734C" w14:textId="77777777" w:rsidR="00D70E5F" w:rsidRPr="007C2895" w:rsidRDefault="00344E56"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w:t>
            </w:r>
            <w:r w:rsidR="00D70E5F" w:rsidRPr="007C2895">
              <w:rPr>
                <w:rFonts w:asciiTheme="majorHAnsi" w:hAnsiTheme="majorHAnsi" w:cstheme="majorHAnsi"/>
                <w:sz w:val="16"/>
                <w:szCs w:val="16"/>
              </w:rPr>
              <w:t>llergens – multiple, various (including control solutions)</w:t>
            </w:r>
          </w:p>
        </w:tc>
        <w:tc>
          <w:tcPr>
            <w:tcW w:w="1240" w:type="dxa"/>
          </w:tcPr>
          <w:p w14:paraId="65B1F370" w14:textId="77777777" w:rsidR="00D70E5F" w:rsidRPr="007C2895" w:rsidRDefault="00D70E5F"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Drops</w:t>
            </w:r>
          </w:p>
        </w:tc>
        <w:tc>
          <w:tcPr>
            <w:tcW w:w="1418" w:type="dxa"/>
          </w:tcPr>
          <w:p w14:paraId="76D4FECE" w14:textId="77777777" w:rsidR="00D70E5F" w:rsidRPr="007C2895" w:rsidRDefault="00D70E5F"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Skin prick</w:t>
            </w:r>
          </w:p>
        </w:tc>
        <w:tc>
          <w:tcPr>
            <w:tcW w:w="4252" w:type="dxa"/>
          </w:tcPr>
          <w:p w14:paraId="64400CFC" w14:textId="77777777" w:rsidR="00D70E5F" w:rsidRPr="007C2895" w:rsidRDefault="00D70E5F"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Confirmation of suspected allergic reactions</w:t>
            </w:r>
          </w:p>
        </w:tc>
        <w:tc>
          <w:tcPr>
            <w:tcW w:w="709" w:type="dxa"/>
          </w:tcPr>
          <w:p w14:paraId="083F0BF9" w14:textId="77777777" w:rsidR="00D70E5F" w:rsidRPr="007C2895" w:rsidRDefault="00D70E5F"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AP3</w:t>
            </w:r>
          </w:p>
        </w:tc>
      </w:tr>
      <w:tr w:rsidR="0086748B" w:rsidRPr="007C2895" w14:paraId="40608BFA" w14:textId="77777777" w:rsidTr="006E64B9">
        <w:tc>
          <w:tcPr>
            <w:tcW w:w="2861" w:type="dxa"/>
          </w:tcPr>
          <w:p w14:paraId="2178077E" w14:textId="77777777" w:rsidR="00D70E5F" w:rsidRPr="007C2895" w:rsidRDefault="00D70E5F"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Amifampridine (3,4</w:t>
            </w:r>
            <w:r w:rsidRPr="007C2895">
              <w:rPr>
                <w:rFonts w:asciiTheme="majorHAnsi" w:hAnsiTheme="majorHAnsi" w:cstheme="majorHAnsi"/>
                <w:sz w:val="16"/>
                <w:szCs w:val="16"/>
              </w:rPr>
              <w:noBreakHyphen/>
              <w:t>diaminopyridine)</w:t>
            </w:r>
          </w:p>
        </w:tc>
        <w:tc>
          <w:tcPr>
            <w:tcW w:w="1240" w:type="dxa"/>
          </w:tcPr>
          <w:p w14:paraId="14C424E6" w14:textId="77777777" w:rsidR="00D70E5F" w:rsidRPr="007C2895" w:rsidRDefault="00D70E5F"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Tablet</w:t>
            </w:r>
          </w:p>
        </w:tc>
        <w:tc>
          <w:tcPr>
            <w:tcW w:w="1418" w:type="dxa"/>
          </w:tcPr>
          <w:p w14:paraId="43C840E7" w14:textId="77777777" w:rsidR="00D70E5F" w:rsidRPr="007C2895" w:rsidRDefault="00D70E5F"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746EC458" w14:textId="77777777" w:rsidR="00D70E5F" w:rsidRPr="007C2895" w:rsidRDefault="00D70E5F"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Lambert</w:t>
            </w:r>
            <w:r w:rsidRPr="007C2895">
              <w:rPr>
                <w:rFonts w:asciiTheme="majorHAnsi" w:hAnsiTheme="majorHAnsi" w:cstheme="majorHAnsi"/>
                <w:sz w:val="16"/>
                <w:szCs w:val="16"/>
              </w:rPr>
              <w:noBreakHyphen/>
              <w:t>Eaton Myasthenic Syndrome</w:t>
            </w:r>
          </w:p>
        </w:tc>
        <w:tc>
          <w:tcPr>
            <w:tcW w:w="709" w:type="dxa"/>
          </w:tcPr>
          <w:p w14:paraId="586F496C" w14:textId="77777777" w:rsidR="00D70E5F" w:rsidRPr="007C2895" w:rsidRDefault="00D70E5F"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AP4</w:t>
            </w:r>
          </w:p>
        </w:tc>
      </w:tr>
      <w:tr w:rsidR="0086748B" w:rsidRPr="007C2895" w14:paraId="664A53C6" w14:textId="77777777" w:rsidTr="006E64B9">
        <w:tc>
          <w:tcPr>
            <w:tcW w:w="2861" w:type="dxa"/>
          </w:tcPr>
          <w:p w14:paraId="52E6C432" w14:textId="77777777" w:rsidR="00D70E5F" w:rsidRPr="007C2895" w:rsidRDefault="00D70E5F"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Betaxolol 0.25% (preservative free)</w:t>
            </w:r>
          </w:p>
        </w:tc>
        <w:tc>
          <w:tcPr>
            <w:tcW w:w="1240" w:type="dxa"/>
          </w:tcPr>
          <w:p w14:paraId="7A018BDA" w14:textId="77777777" w:rsidR="00D70E5F" w:rsidRPr="007C2895" w:rsidRDefault="00D70E5F"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 xml:space="preserve">Eye drops </w:t>
            </w:r>
          </w:p>
        </w:tc>
        <w:tc>
          <w:tcPr>
            <w:tcW w:w="1418" w:type="dxa"/>
          </w:tcPr>
          <w:p w14:paraId="285F144C" w14:textId="77777777" w:rsidR="00D70E5F" w:rsidRPr="007C2895" w:rsidRDefault="00D70E5F"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Ophthalmic</w:t>
            </w:r>
          </w:p>
        </w:tc>
        <w:tc>
          <w:tcPr>
            <w:tcW w:w="4252" w:type="dxa"/>
          </w:tcPr>
          <w:p w14:paraId="629A62E0" w14:textId="77777777" w:rsidR="00D70E5F" w:rsidRPr="007C2895" w:rsidRDefault="00D70E5F"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elevated intraocular pressure where other treatments are inappropriate</w:t>
            </w:r>
          </w:p>
        </w:tc>
        <w:tc>
          <w:tcPr>
            <w:tcW w:w="709" w:type="dxa"/>
          </w:tcPr>
          <w:p w14:paraId="57D01F37" w14:textId="77777777" w:rsidR="00D70E5F" w:rsidRPr="007C2895" w:rsidRDefault="00D70E5F"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AP5</w:t>
            </w:r>
          </w:p>
        </w:tc>
      </w:tr>
      <w:tr w:rsidR="0086748B" w:rsidRPr="007C2895" w14:paraId="685BF83B" w14:textId="77777777" w:rsidTr="006E64B9">
        <w:tc>
          <w:tcPr>
            <w:tcW w:w="2861" w:type="dxa"/>
          </w:tcPr>
          <w:p w14:paraId="4C7CC81E" w14:textId="77777777" w:rsidR="00D70E5F" w:rsidRPr="007C2895" w:rsidRDefault="00D70E5F"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Bismuth subcitrate</w:t>
            </w:r>
          </w:p>
        </w:tc>
        <w:tc>
          <w:tcPr>
            <w:tcW w:w="1240" w:type="dxa"/>
          </w:tcPr>
          <w:p w14:paraId="6A160408" w14:textId="77777777" w:rsidR="00D70E5F" w:rsidRPr="007C2895" w:rsidRDefault="00D70E5F"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Tablet</w:t>
            </w:r>
          </w:p>
        </w:tc>
        <w:tc>
          <w:tcPr>
            <w:tcW w:w="1418" w:type="dxa"/>
          </w:tcPr>
          <w:p w14:paraId="69A59EA4" w14:textId="77777777" w:rsidR="00D70E5F" w:rsidRPr="007C2895" w:rsidRDefault="00D70E5F"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11C3DD76" w14:textId="77777777" w:rsidR="00D70E5F" w:rsidRPr="007C2895" w:rsidRDefault="00D70E5F"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 xml:space="preserve">Treatment of resistant </w:t>
            </w:r>
            <w:r w:rsidR="00963801">
              <w:rPr>
                <w:rFonts w:asciiTheme="majorHAnsi" w:hAnsiTheme="majorHAnsi" w:cstheme="majorHAnsi"/>
                <w:i/>
                <w:sz w:val="16"/>
                <w:szCs w:val="16"/>
              </w:rPr>
              <w:t>Helicobacter p</w:t>
            </w:r>
            <w:r w:rsidRPr="007C2895">
              <w:rPr>
                <w:rFonts w:asciiTheme="majorHAnsi" w:hAnsiTheme="majorHAnsi" w:cstheme="majorHAnsi"/>
                <w:i/>
                <w:sz w:val="16"/>
                <w:szCs w:val="16"/>
              </w:rPr>
              <w:t>ylori</w:t>
            </w:r>
            <w:r w:rsidRPr="007C2895">
              <w:rPr>
                <w:rFonts w:asciiTheme="majorHAnsi" w:hAnsiTheme="majorHAnsi" w:cstheme="majorHAnsi"/>
                <w:sz w:val="16"/>
                <w:szCs w:val="16"/>
              </w:rPr>
              <w:t xml:space="preserve"> infection</w:t>
            </w:r>
          </w:p>
        </w:tc>
        <w:tc>
          <w:tcPr>
            <w:tcW w:w="709" w:type="dxa"/>
          </w:tcPr>
          <w:p w14:paraId="2213B037" w14:textId="77777777" w:rsidR="00D70E5F" w:rsidRPr="007C2895" w:rsidRDefault="00D70E5F"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AP6</w:t>
            </w:r>
          </w:p>
        </w:tc>
      </w:tr>
      <w:tr w:rsidR="0086748B" w:rsidRPr="007C2895" w14:paraId="0A684BA1" w14:textId="77777777" w:rsidTr="006E64B9">
        <w:tc>
          <w:tcPr>
            <w:tcW w:w="2861" w:type="dxa"/>
          </w:tcPr>
          <w:p w14:paraId="2B4EEFDD" w14:textId="77777777" w:rsidR="00D70E5F" w:rsidRPr="007C2895" w:rsidRDefault="00D70E5F"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Buspirone</w:t>
            </w:r>
          </w:p>
        </w:tc>
        <w:tc>
          <w:tcPr>
            <w:tcW w:w="1240" w:type="dxa"/>
          </w:tcPr>
          <w:p w14:paraId="0E54B181" w14:textId="77777777" w:rsidR="00D70E5F" w:rsidRPr="007C2895" w:rsidRDefault="00D70E5F"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Tablet</w:t>
            </w:r>
          </w:p>
        </w:tc>
        <w:tc>
          <w:tcPr>
            <w:tcW w:w="1418" w:type="dxa"/>
          </w:tcPr>
          <w:p w14:paraId="622A4886" w14:textId="77777777" w:rsidR="00D70E5F" w:rsidRPr="007C2895" w:rsidRDefault="00D70E5F"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0B2D3265" w14:textId="77777777" w:rsidR="00D70E5F" w:rsidRPr="007C2895" w:rsidRDefault="00D70E5F"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generalised anxiety disorders</w:t>
            </w:r>
          </w:p>
        </w:tc>
        <w:tc>
          <w:tcPr>
            <w:tcW w:w="709" w:type="dxa"/>
          </w:tcPr>
          <w:p w14:paraId="5FF30DE1" w14:textId="77777777" w:rsidR="00D70E5F" w:rsidRPr="007C2895" w:rsidRDefault="00D70E5F"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AP7</w:t>
            </w:r>
          </w:p>
        </w:tc>
      </w:tr>
      <w:tr w:rsidR="0086748B" w:rsidRPr="007C2895" w14:paraId="56A112DC" w14:textId="77777777" w:rsidTr="006E64B9">
        <w:tc>
          <w:tcPr>
            <w:tcW w:w="2861" w:type="dxa"/>
          </w:tcPr>
          <w:p w14:paraId="5E2A1FA0" w14:textId="77777777" w:rsidR="00D70E5F" w:rsidRPr="007C2895" w:rsidRDefault="00D70E5F"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Calcitriol</w:t>
            </w:r>
          </w:p>
        </w:tc>
        <w:tc>
          <w:tcPr>
            <w:tcW w:w="1240" w:type="dxa"/>
          </w:tcPr>
          <w:p w14:paraId="110C298D" w14:textId="77777777" w:rsidR="00D70E5F" w:rsidRPr="007C2895" w:rsidRDefault="00D70E5F"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Liquid</w:t>
            </w:r>
          </w:p>
        </w:tc>
        <w:tc>
          <w:tcPr>
            <w:tcW w:w="1418" w:type="dxa"/>
          </w:tcPr>
          <w:p w14:paraId="1AA2B355" w14:textId="77777777" w:rsidR="00D70E5F" w:rsidRPr="007C2895" w:rsidRDefault="00D70E5F"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6EC684B0" w14:textId="77777777" w:rsidR="00D70E5F" w:rsidRPr="007C2895" w:rsidRDefault="00D70E5F"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Prevention of hypophosphatemic rickets in children</w:t>
            </w:r>
          </w:p>
        </w:tc>
        <w:tc>
          <w:tcPr>
            <w:tcW w:w="709" w:type="dxa"/>
          </w:tcPr>
          <w:p w14:paraId="50DD58B6" w14:textId="77777777" w:rsidR="00D70E5F" w:rsidRPr="007C2895" w:rsidRDefault="00D70E5F"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AP8</w:t>
            </w:r>
          </w:p>
        </w:tc>
      </w:tr>
      <w:tr w:rsidR="0086748B" w:rsidRPr="007C2895" w14:paraId="0517B4E0" w14:textId="77777777" w:rsidTr="006E64B9">
        <w:tc>
          <w:tcPr>
            <w:tcW w:w="2861" w:type="dxa"/>
          </w:tcPr>
          <w:p w14:paraId="7C5D6C77"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Calcitriol</w:t>
            </w:r>
          </w:p>
        </w:tc>
        <w:tc>
          <w:tcPr>
            <w:tcW w:w="1240" w:type="dxa"/>
          </w:tcPr>
          <w:p w14:paraId="27171CAD"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Liquid</w:t>
            </w:r>
          </w:p>
        </w:tc>
        <w:tc>
          <w:tcPr>
            <w:tcW w:w="1418" w:type="dxa"/>
          </w:tcPr>
          <w:p w14:paraId="3CB3CDAC"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58E61B7F"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hypoparathyroidism (with severe hypocalcaemia)</w:t>
            </w:r>
          </w:p>
        </w:tc>
        <w:tc>
          <w:tcPr>
            <w:tcW w:w="709" w:type="dxa"/>
          </w:tcPr>
          <w:p w14:paraId="0EB9B314"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AP9</w:t>
            </w:r>
          </w:p>
        </w:tc>
      </w:tr>
      <w:tr w:rsidR="0086748B" w:rsidRPr="007C2895" w14:paraId="197FC1C3" w14:textId="77777777" w:rsidTr="006E64B9">
        <w:tc>
          <w:tcPr>
            <w:tcW w:w="2861" w:type="dxa"/>
          </w:tcPr>
          <w:p w14:paraId="7982A819"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Carbidopa</w:t>
            </w:r>
          </w:p>
        </w:tc>
        <w:tc>
          <w:tcPr>
            <w:tcW w:w="1240" w:type="dxa"/>
          </w:tcPr>
          <w:p w14:paraId="2477C62A"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Tablet</w:t>
            </w:r>
          </w:p>
        </w:tc>
        <w:tc>
          <w:tcPr>
            <w:tcW w:w="1418" w:type="dxa"/>
          </w:tcPr>
          <w:p w14:paraId="21F9EF22"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0C57B5D5"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Premedication for F</w:t>
            </w:r>
            <w:r w:rsidRPr="007C2895">
              <w:rPr>
                <w:rFonts w:asciiTheme="majorHAnsi" w:hAnsiTheme="majorHAnsi" w:cstheme="majorHAnsi"/>
                <w:sz w:val="16"/>
                <w:szCs w:val="16"/>
              </w:rPr>
              <w:noBreakHyphen/>
              <w:t>18 DOPA imaging</w:t>
            </w:r>
          </w:p>
        </w:tc>
        <w:tc>
          <w:tcPr>
            <w:tcW w:w="709" w:type="dxa"/>
          </w:tcPr>
          <w:p w14:paraId="1BE774FD"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AP10</w:t>
            </w:r>
          </w:p>
        </w:tc>
      </w:tr>
      <w:tr w:rsidR="0086748B" w:rsidRPr="007C2895" w14:paraId="3A441BB0" w14:textId="77777777" w:rsidTr="006E64B9">
        <w:tc>
          <w:tcPr>
            <w:tcW w:w="2861" w:type="dxa"/>
          </w:tcPr>
          <w:p w14:paraId="553923FD"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Cholecalciferol</w:t>
            </w:r>
          </w:p>
        </w:tc>
        <w:tc>
          <w:tcPr>
            <w:tcW w:w="1240" w:type="dxa"/>
          </w:tcPr>
          <w:p w14:paraId="0C268C10"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Capsule</w:t>
            </w:r>
          </w:p>
        </w:tc>
        <w:tc>
          <w:tcPr>
            <w:tcW w:w="1418" w:type="dxa"/>
          </w:tcPr>
          <w:p w14:paraId="3DD7EB8C"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1F743A5F"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severe vitamin D deficiency and prevention of osteoporosis</w:t>
            </w:r>
          </w:p>
        </w:tc>
        <w:tc>
          <w:tcPr>
            <w:tcW w:w="709" w:type="dxa"/>
          </w:tcPr>
          <w:p w14:paraId="48F00030"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AP11</w:t>
            </w:r>
          </w:p>
        </w:tc>
      </w:tr>
      <w:tr w:rsidR="0086748B" w:rsidRPr="007C2895" w14:paraId="4E8B9E0C" w14:textId="77777777" w:rsidTr="006E64B9">
        <w:tc>
          <w:tcPr>
            <w:tcW w:w="2861" w:type="dxa"/>
          </w:tcPr>
          <w:p w14:paraId="61E6F824"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Cholecalciferol</w:t>
            </w:r>
          </w:p>
        </w:tc>
        <w:tc>
          <w:tcPr>
            <w:tcW w:w="1240" w:type="dxa"/>
          </w:tcPr>
          <w:p w14:paraId="74CA68AC"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 xml:space="preserve">Injection </w:t>
            </w:r>
          </w:p>
        </w:tc>
        <w:tc>
          <w:tcPr>
            <w:tcW w:w="1418" w:type="dxa"/>
          </w:tcPr>
          <w:p w14:paraId="141E8865"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Intramuscular</w:t>
            </w:r>
          </w:p>
        </w:tc>
        <w:tc>
          <w:tcPr>
            <w:tcW w:w="4252" w:type="dxa"/>
          </w:tcPr>
          <w:p w14:paraId="7263528B"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severe vitamin D deficiency and prevention of osteoporosis</w:t>
            </w:r>
          </w:p>
        </w:tc>
        <w:tc>
          <w:tcPr>
            <w:tcW w:w="709" w:type="dxa"/>
          </w:tcPr>
          <w:p w14:paraId="6762A61D"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AP12</w:t>
            </w:r>
          </w:p>
        </w:tc>
      </w:tr>
      <w:tr w:rsidR="0086748B" w:rsidRPr="007C2895" w14:paraId="45B9CEC9" w14:textId="77777777" w:rsidTr="006E64B9">
        <w:tc>
          <w:tcPr>
            <w:tcW w:w="2861" w:type="dxa"/>
          </w:tcPr>
          <w:p w14:paraId="5D3B0155"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Cinnarizine</w:t>
            </w:r>
          </w:p>
        </w:tc>
        <w:tc>
          <w:tcPr>
            <w:tcW w:w="1240" w:type="dxa"/>
          </w:tcPr>
          <w:p w14:paraId="3BAF04F4"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Tablet</w:t>
            </w:r>
          </w:p>
        </w:tc>
        <w:tc>
          <w:tcPr>
            <w:tcW w:w="1418" w:type="dxa"/>
          </w:tcPr>
          <w:p w14:paraId="445DCDC5"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5DABE332"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 xml:space="preserve">Treatment of vestibular disorders such as vertigo, tinnitus, </w:t>
            </w:r>
            <w:proofErr w:type="gramStart"/>
            <w:r w:rsidRPr="007C2895">
              <w:rPr>
                <w:rFonts w:asciiTheme="majorHAnsi" w:hAnsiTheme="majorHAnsi" w:cstheme="majorHAnsi"/>
                <w:sz w:val="16"/>
                <w:szCs w:val="16"/>
              </w:rPr>
              <w:t>nausea</w:t>
            </w:r>
            <w:proofErr w:type="gramEnd"/>
            <w:r w:rsidRPr="007C2895">
              <w:rPr>
                <w:rFonts w:asciiTheme="majorHAnsi" w:hAnsiTheme="majorHAnsi" w:cstheme="majorHAnsi"/>
                <w:sz w:val="16"/>
                <w:szCs w:val="16"/>
              </w:rPr>
              <w:t xml:space="preserve"> and vomiting (including Meniere’s disease) </w:t>
            </w:r>
          </w:p>
        </w:tc>
        <w:tc>
          <w:tcPr>
            <w:tcW w:w="709" w:type="dxa"/>
          </w:tcPr>
          <w:p w14:paraId="2637CCD5"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AP13</w:t>
            </w:r>
          </w:p>
        </w:tc>
      </w:tr>
      <w:tr w:rsidR="0086748B" w:rsidRPr="007C2895" w14:paraId="3AABC00A" w14:textId="77777777" w:rsidTr="006E64B9">
        <w:tc>
          <w:tcPr>
            <w:tcW w:w="2861" w:type="dxa"/>
          </w:tcPr>
          <w:p w14:paraId="043ED2D5"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Clobetasol propionate 0.05%</w:t>
            </w:r>
          </w:p>
        </w:tc>
        <w:tc>
          <w:tcPr>
            <w:tcW w:w="1240" w:type="dxa"/>
          </w:tcPr>
          <w:p w14:paraId="792AF8BC"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Cream</w:t>
            </w:r>
          </w:p>
        </w:tc>
        <w:tc>
          <w:tcPr>
            <w:tcW w:w="1418" w:type="dxa"/>
          </w:tcPr>
          <w:p w14:paraId="00954FD1"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Topical</w:t>
            </w:r>
          </w:p>
        </w:tc>
        <w:tc>
          <w:tcPr>
            <w:tcW w:w="4252" w:type="dxa"/>
          </w:tcPr>
          <w:p w14:paraId="7B23C0CA"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or prolongation of flare</w:t>
            </w:r>
            <w:r w:rsidRPr="007C2895">
              <w:rPr>
                <w:rFonts w:asciiTheme="majorHAnsi" w:hAnsiTheme="majorHAnsi" w:cstheme="majorHAnsi"/>
                <w:sz w:val="16"/>
                <w:szCs w:val="16"/>
              </w:rPr>
              <w:noBreakHyphen/>
              <w:t>free intervals, of dermatitis/eczema where other treatments have failed</w:t>
            </w:r>
          </w:p>
        </w:tc>
        <w:tc>
          <w:tcPr>
            <w:tcW w:w="709" w:type="dxa"/>
          </w:tcPr>
          <w:p w14:paraId="25A80A9C"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AP14</w:t>
            </w:r>
          </w:p>
        </w:tc>
      </w:tr>
      <w:tr w:rsidR="0086748B" w:rsidRPr="007C2895" w14:paraId="4B07C67F" w14:textId="77777777" w:rsidTr="006E64B9">
        <w:tc>
          <w:tcPr>
            <w:tcW w:w="2861" w:type="dxa"/>
          </w:tcPr>
          <w:p w14:paraId="69F31067"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Clobetasol propionate 0.05%</w:t>
            </w:r>
          </w:p>
        </w:tc>
        <w:tc>
          <w:tcPr>
            <w:tcW w:w="1240" w:type="dxa"/>
          </w:tcPr>
          <w:p w14:paraId="2CC93847"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Lotion</w:t>
            </w:r>
          </w:p>
        </w:tc>
        <w:tc>
          <w:tcPr>
            <w:tcW w:w="1418" w:type="dxa"/>
          </w:tcPr>
          <w:p w14:paraId="3E80D51C"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Topical</w:t>
            </w:r>
          </w:p>
        </w:tc>
        <w:tc>
          <w:tcPr>
            <w:tcW w:w="4252" w:type="dxa"/>
          </w:tcPr>
          <w:p w14:paraId="6F7C5A6D"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or prolongation of flare</w:t>
            </w:r>
            <w:r w:rsidRPr="007C2895">
              <w:rPr>
                <w:rFonts w:asciiTheme="majorHAnsi" w:hAnsiTheme="majorHAnsi" w:cstheme="majorHAnsi"/>
                <w:sz w:val="16"/>
                <w:szCs w:val="16"/>
              </w:rPr>
              <w:noBreakHyphen/>
              <w:t>free intervals, of dermatitis/eczema where other treatments have failed</w:t>
            </w:r>
          </w:p>
        </w:tc>
        <w:tc>
          <w:tcPr>
            <w:tcW w:w="709" w:type="dxa"/>
          </w:tcPr>
          <w:p w14:paraId="10A5FDD6"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AP15</w:t>
            </w:r>
          </w:p>
        </w:tc>
      </w:tr>
      <w:tr w:rsidR="0086748B" w:rsidRPr="007C2895" w14:paraId="267BBDE9" w14:textId="77777777" w:rsidTr="006E64B9">
        <w:tc>
          <w:tcPr>
            <w:tcW w:w="2861" w:type="dxa"/>
          </w:tcPr>
          <w:p w14:paraId="0456C21E"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Clobetasol propionate 0.05%</w:t>
            </w:r>
          </w:p>
        </w:tc>
        <w:tc>
          <w:tcPr>
            <w:tcW w:w="1240" w:type="dxa"/>
          </w:tcPr>
          <w:p w14:paraId="0F61B36C"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Ointment</w:t>
            </w:r>
          </w:p>
        </w:tc>
        <w:tc>
          <w:tcPr>
            <w:tcW w:w="1418" w:type="dxa"/>
          </w:tcPr>
          <w:p w14:paraId="322CE464"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Topical</w:t>
            </w:r>
          </w:p>
        </w:tc>
        <w:tc>
          <w:tcPr>
            <w:tcW w:w="4252" w:type="dxa"/>
          </w:tcPr>
          <w:p w14:paraId="7F42A5F8"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or prolongation of flare</w:t>
            </w:r>
            <w:r w:rsidRPr="007C2895">
              <w:rPr>
                <w:rFonts w:asciiTheme="majorHAnsi" w:hAnsiTheme="majorHAnsi" w:cstheme="majorHAnsi"/>
                <w:sz w:val="16"/>
                <w:szCs w:val="16"/>
              </w:rPr>
              <w:noBreakHyphen/>
              <w:t>free intervals, of dermatitis/eczema where other treatments have failed</w:t>
            </w:r>
          </w:p>
        </w:tc>
        <w:tc>
          <w:tcPr>
            <w:tcW w:w="709" w:type="dxa"/>
          </w:tcPr>
          <w:p w14:paraId="3AE60C89"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AP16</w:t>
            </w:r>
          </w:p>
        </w:tc>
      </w:tr>
      <w:tr w:rsidR="0086748B" w:rsidRPr="007C2895" w14:paraId="39A29D4D" w14:textId="77777777" w:rsidTr="006E64B9">
        <w:tc>
          <w:tcPr>
            <w:tcW w:w="2861" w:type="dxa"/>
          </w:tcPr>
          <w:p w14:paraId="74315AD3"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Clofazimine</w:t>
            </w:r>
          </w:p>
        </w:tc>
        <w:tc>
          <w:tcPr>
            <w:tcW w:w="1240" w:type="dxa"/>
          </w:tcPr>
          <w:p w14:paraId="24763FEC"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Capsule</w:t>
            </w:r>
          </w:p>
        </w:tc>
        <w:tc>
          <w:tcPr>
            <w:tcW w:w="1418" w:type="dxa"/>
          </w:tcPr>
          <w:p w14:paraId="677F1088"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10AA1C68"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Leprosy</w:t>
            </w:r>
          </w:p>
        </w:tc>
        <w:tc>
          <w:tcPr>
            <w:tcW w:w="709" w:type="dxa"/>
          </w:tcPr>
          <w:p w14:paraId="691083F1"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AP17</w:t>
            </w:r>
          </w:p>
        </w:tc>
      </w:tr>
      <w:tr w:rsidR="0086748B" w:rsidRPr="007C2895" w14:paraId="3AEC070C" w14:textId="77777777" w:rsidTr="006E64B9">
        <w:tc>
          <w:tcPr>
            <w:tcW w:w="2861" w:type="dxa"/>
          </w:tcPr>
          <w:p w14:paraId="2E796A44"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Clofazimine</w:t>
            </w:r>
          </w:p>
        </w:tc>
        <w:tc>
          <w:tcPr>
            <w:tcW w:w="1240" w:type="dxa"/>
          </w:tcPr>
          <w:p w14:paraId="02EE7DA3"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Capsule</w:t>
            </w:r>
          </w:p>
        </w:tc>
        <w:tc>
          <w:tcPr>
            <w:tcW w:w="1418" w:type="dxa"/>
          </w:tcPr>
          <w:p w14:paraId="12567BE8"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1ADC34C6"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granulomatous cheilitis</w:t>
            </w:r>
          </w:p>
        </w:tc>
        <w:tc>
          <w:tcPr>
            <w:tcW w:w="709" w:type="dxa"/>
          </w:tcPr>
          <w:p w14:paraId="0CE150F9"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AP18</w:t>
            </w:r>
          </w:p>
        </w:tc>
      </w:tr>
      <w:tr w:rsidR="0086748B" w:rsidRPr="007C2895" w14:paraId="5A4D1004" w14:textId="77777777" w:rsidTr="006E64B9">
        <w:tc>
          <w:tcPr>
            <w:tcW w:w="2861" w:type="dxa"/>
          </w:tcPr>
          <w:p w14:paraId="0BD71FBE"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Clofazimine</w:t>
            </w:r>
          </w:p>
        </w:tc>
        <w:tc>
          <w:tcPr>
            <w:tcW w:w="1240" w:type="dxa"/>
          </w:tcPr>
          <w:p w14:paraId="56E98155"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Capsule</w:t>
            </w:r>
          </w:p>
        </w:tc>
        <w:tc>
          <w:tcPr>
            <w:tcW w:w="1418" w:type="dxa"/>
          </w:tcPr>
          <w:p w14:paraId="57137464"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20650A5B"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Melkersson Rosenthal Syndrome</w:t>
            </w:r>
          </w:p>
        </w:tc>
        <w:tc>
          <w:tcPr>
            <w:tcW w:w="709" w:type="dxa"/>
          </w:tcPr>
          <w:p w14:paraId="5F4AF95B"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AP19</w:t>
            </w:r>
          </w:p>
        </w:tc>
      </w:tr>
      <w:tr w:rsidR="0086748B" w:rsidRPr="007C2895" w14:paraId="3CF545CC" w14:textId="77777777" w:rsidTr="006E64B9">
        <w:tc>
          <w:tcPr>
            <w:tcW w:w="2861" w:type="dxa"/>
          </w:tcPr>
          <w:p w14:paraId="596C623C"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Clofazimine</w:t>
            </w:r>
          </w:p>
        </w:tc>
        <w:tc>
          <w:tcPr>
            <w:tcW w:w="1240" w:type="dxa"/>
          </w:tcPr>
          <w:p w14:paraId="2E019082"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Capsule</w:t>
            </w:r>
          </w:p>
        </w:tc>
        <w:tc>
          <w:tcPr>
            <w:tcW w:w="1418" w:type="dxa"/>
          </w:tcPr>
          <w:p w14:paraId="0D11969C"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76CB87CE"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confirmed mycobacterium avium paratuberculosis in immunocompromised patients recommended by an infectious disease specialist</w:t>
            </w:r>
          </w:p>
        </w:tc>
        <w:tc>
          <w:tcPr>
            <w:tcW w:w="709" w:type="dxa"/>
          </w:tcPr>
          <w:p w14:paraId="7925DF52"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AP20</w:t>
            </w:r>
          </w:p>
        </w:tc>
      </w:tr>
      <w:tr w:rsidR="0086748B" w:rsidRPr="007C2895" w14:paraId="76EA2120" w14:textId="77777777" w:rsidTr="006E64B9">
        <w:tc>
          <w:tcPr>
            <w:tcW w:w="2861" w:type="dxa"/>
          </w:tcPr>
          <w:p w14:paraId="28838A70"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Clofazimine</w:t>
            </w:r>
          </w:p>
        </w:tc>
        <w:tc>
          <w:tcPr>
            <w:tcW w:w="1240" w:type="dxa"/>
          </w:tcPr>
          <w:p w14:paraId="5962B0AB"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Capsule</w:t>
            </w:r>
          </w:p>
        </w:tc>
        <w:tc>
          <w:tcPr>
            <w:tcW w:w="1418" w:type="dxa"/>
          </w:tcPr>
          <w:p w14:paraId="3A2082FD"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0C4DE8D9"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erythema nodosum leprosum</w:t>
            </w:r>
          </w:p>
        </w:tc>
        <w:tc>
          <w:tcPr>
            <w:tcW w:w="709" w:type="dxa"/>
          </w:tcPr>
          <w:p w14:paraId="23EA8481"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AP21</w:t>
            </w:r>
          </w:p>
        </w:tc>
      </w:tr>
      <w:tr w:rsidR="0086748B" w:rsidRPr="007C2895" w14:paraId="6A53BFF2" w14:textId="77777777" w:rsidTr="006E64B9">
        <w:tc>
          <w:tcPr>
            <w:tcW w:w="2861" w:type="dxa"/>
          </w:tcPr>
          <w:p w14:paraId="0F05C7C8"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Clofazimine</w:t>
            </w:r>
          </w:p>
        </w:tc>
        <w:tc>
          <w:tcPr>
            <w:tcW w:w="1240" w:type="dxa"/>
          </w:tcPr>
          <w:p w14:paraId="6BCE0092"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Capsule</w:t>
            </w:r>
          </w:p>
        </w:tc>
        <w:tc>
          <w:tcPr>
            <w:tcW w:w="1418" w:type="dxa"/>
          </w:tcPr>
          <w:p w14:paraId="58F8D4BA"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5D05CECB"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drug resistant tuberculosis</w:t>
            </w:r>
          </w:p>
        </w:tc>
        <w:tc>
          <w:tcPr>
            <w:tcW w:w="709" w:type="dxa"/>
          </w:tcPr>
          <w:p w14:paraId="42DB18D0"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AP22</w:t>
            </w:r>
          </w:p>
        </w:tc>
      </w:tr>
      <w:tr w:rsidR="0086748B" w:rsidRPr="007C2895" w14:paraId="6B28BC8E" w14:textId="77777777" w:rsidTr="006E64B9">
        <w:tc>
          <w:tcPr>
            <w:tcW w:w="2861" w:type="dxa"/>
          </w:tcPr>
          <w:p w14:paraId="29F7A5B2"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lastRenderedPageBreak/>
              <w:t>Clofazimine</w:t>
            </w:r>
          </w:p>
        </w:tc>
        <w:tc>
          <w:tcPr>
            <w:tcW w:w="1240" w:type="dxa"/>
          </w:tcPr>
          <w:p w14:paraId="1C9C5E08"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Capsule</w:t>
            </w:r>
          </w:p>
        </w:tc>
        <w:tc>
          <w:tcPr>
            <w:tcW w:w="1418" w:type="dxa"/>
          </w:tcPr>
          <w:p w14:paraId="35D00D82"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09A2FB56"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non-tuberculosis mycobacterial infections</w:t>
            </w:r>
          </w:p>
        </w:tc>
        <w:tc>
          <w:tcPr>
            <w:tcW w:w="709" w:type="dxa"/>
          </w:tcPr>
          <w:p w14:paraId="4C90D42E"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AP23</w:t>
            </w:r>
          </w:p>
        </w:tc>
      </w:tr>
      <w:tr w:rsidR="0086748B" w:rsidRPr="007C2895" w14:paraId="4A59B2B1" w14:textId="77777777" w:rsidTr="006E64B9">
        <w:tc>
          <w:tcPr>
            <w:tcW w:w="2861" w:type="dxa"/>
          </w:tcPr>
          <w:p w14:paraId="14D6773E"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Clofazimine</w:t>
            </w:r>
          </w:p>
        </w:tc>
        <w:tc>
          <w:tcPr>
            <w:tcW w:w="1240" w:type="dxa"/>
          </w:tcPr>
          <w:p w14:paraId="02A94F7B"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Capsule</w:t>
            </w:r>
          </w:p>
        </w:tc>
        <w:tc>
          <w:tcPr>
            <w:tcW w:w="1418" w:type="dxa"/>
          </w:tcPr>
          <w:p w14:paraId="345ADFE0"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1D4B6514"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 xml:space="preserve">Treatment of other infections as recommended by an infectious </w:t>
            </w:r>
            <w:proofErr w:type="gramStart"/>
            <w:r w:rsidRPr="007C2895">
              <w:rPr>
                <w:rFonts w:asciiTheme="majorHAnsi" w:hAnsiTheme="majorHAnsi" w:cstheme="majorHAnsi"/>
                <w:sz w:val="16"/>
                <w:szCs w:val="16"/>
              </w:rPr>
              <w:t>diseases</w:t>
            </w:r>
            <w:proofErr w:type="gramEnd"/>
            <w:r w:rsidRPr="007C2895">
              <w:rPr>
                <w:rFonts w:asciiTheme="majorHAnsi" w:hAnsiTheme="majorHAnsi" w:cstheme="majorHAnsi"/>
                <w:sz w:val="16"/>
                <w:szCs w:val="16"/>
              </w:rPr>
              <w:t xml:space="preserve"> specialist</w:t>
            </w:r>
          </w:p>
        </w:tc>
        <w:tc>
          <w:tcPr>
            <w:tcW w:w="709" w:type="dxa"/>
          </w:tcPr>
          <w:p w14:paraId="70716C6E"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AP24</w:t>
            </w:r>
          </w:p>
        </w:tc>
      </w:tr>
      <w:tr w:rsidR="0086748B" w:rsidRPr="007C2895" w14:paraId="78847F49" w14:textId="77777777" w:rsidTr="006E64B9">
        <w:tc>
          <w:tcPr>
            <w:tcW w:w="2861" w:type="dxa"/>
          </w:tcPr>
          <w:p w14:paraId="6E291E85"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Cyclopentolate, 0.2%, and phenylephrine, 1%</w:t>
            </w:r>
          </w:p>
        </w:tc>
        <w:tc>
          <w:tcPr>
            <w:tcW w:w="1240" w:type="dxa"/>
          </w:tcPr>
          <w:p w14:paraId="3A84B593"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Eye drops</w:t>
            </w:r>
          </w:p>
        </w:tc>
        <w:tc>
          <w:tcPr>
            <w:tcW w:w="1418" w:type="dxa"/>
          </w:tcPr>
          <w:p w14:paraId="1036998E"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Ophthalmic</w:t>
            </w:r>
          </w:p>
        </w:tc>
        <w:tc>
          <w:tcPr>
            <w:tcW w:w="4252" w:type="dxa"/>
          </w:tcPr>
          <w:p w14:paraId="19AD8533"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Production of mydriasis</w:t>
            </w:r>
          </w:p>
        </w:tc>
        <w:tc>
          <w:tcPr>
            <w:tcW w:w="709" w:type="dxa"/>
          </w:tcPr>
          <w:p w14:paraId="30DBBA3D"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AP25</w:t>
            </w:r>
          </w:p>
        </w:tc>
      </w:tr>
      <w:tr w:rsidR="0086748B" w:rsidRPr="007C2895" w14:paraId="45528D2C" w14:textId="77777777" w:rsidTr="006E64B9">
        <w:tc>
          <w:tcPr>
            <w:tcW w:w="2861" w:type="dxa"/>
          </w:tcPr>
          <w:p w14:paraId="0E141E84"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Cyclosporin, 0.05%</w:t>
            </w:r>
          </w:p>
        </w:tc>
        <w:tc>
          <w:tcPr>
            <w:tcW w:w="1240" w:type="dxa"/>
          </w:tcPr>
          <w:p w14:paraId="34E35F55"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Eye drops, emulsion</w:t>
            </w:r>
          </w:p>
        </w:tc>
        <w:tc>
          <w:tcPr>
            <w:tcW w:w="1418" w:type="dxa"/>
          </w:tcPr>
          <w:p w14:paraId="11CD0E42"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Ophthalmic</w:t>
            </w:r>
          </w:p>
        </w:tc>
        <w:tc>
          <w:tcPr>
            <w:tcW w:w="4252" w:type="dxa"/>
          </w:tcPr>
          <w:p w14:paraId="02A8AD4E"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suppressed tear production due to ocular inflammation associated with keratoconjunctivitis sicca (dry eye syndrome)</w:t>
            </w:r>
          </w:p>
        </w:tc>
        <w:tc>
          <w:tcPr>
            <w:tcW w:w="709" w:type="dxa"/>
          </w:tcPr>
          <w:p w14:paraId="1C0D4D13"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AP26</w:t>
            </w:r>
          </w:p>
        </w:tc>
      </w:tr>
      <w:tr w:rsidR="0086748B" w:rsidRPr="007C2895" w14:paraId="67B62B0F" w14:textId="77777777" w:rsidTr="006E64B9">
        <w:tc>
          <w:tcPr>
            <w:tcW w:w="2861" w:type="dxa"/>
          </w:tcPr>
          <w:p w14:paraId="0AFEB577"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Deflazacort</w:t>
            </w:r>
          </w:p>
        </w:tc>
        <w:tc>
          <w:tcPr>
            <w:tcW w:w="1240" w:type="dxa"/>
          </w:tcPr>
          <w:p w14:paraId="68845FF5"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Tablet</w:t>
            </w:r>
          </w:p>
        </w:tc>
        <w:tc>
          <w:tcPr>
            <w:tcW w:w="1418" w:type="dxa"/>
          </w:tcPr>
          <w:p w14:paraId="39623004"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06D8E685"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Duchenne muscular dystrophy</w:t>
            </w:r>
          </w:p>
        </w:tc>
        <w:tc>
          <w:tcPr>
            <w:tcW w:w="709" w:type="dxa"/>
          </w:tcPr>
          <w:p w14:paraId="4A10205B"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AP27</w:t>
            </w:r>
          </w:p>
        </w:tc>
      </w:tr>
      <w:tr w:rsidR="0086748B" w:rsidRPr="007C2895" w14:paraId="6DE697E5" w14:textId="77777777" w:rsidTr="006E64B9">
        <w:tc>
          <w:tcPr>
            <w:tcW w:w="2861" w:type="dxa"/>
          </w:tcPr>
          <w:p w14:paraId="529EBCC8"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 xml:space="preserve">Dehydrated ethanol (alcohol) 96% </w:t>
            </w:r>
            <w:r w:rsidRPr="007C2895">
              <w:rPr>
                <w:rFonts w:asciiTheme="majorHAnsi" w:hAnsiTheme="majorHAnsi" w:cstheme="majorHAnsi"/>
                <w:sz w:val="16"/>
                <w:szCs w:val="16"/>
              </w:rPr>
              <w:noBreakHyphen/>
              <w:t xml:space="preserve"> 100%</w:t>
            </w:r>
          </w:p>
        </w:tc>
        <w:tc>
          <w:tcPr>
            <w:tcW w:w="1240" w:type="dxa"/>
          </w:tcPr>
          <w:p w14:paraId="2EBD38CC"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Ampoule</w:t>
            </w:r>
          </w:p>
        </w:tc>
        <w:tc>
          <w:tcPr>
            <w:tcW w:w="1418" w:type="dxa"/>
          </w:tcPr>
          <w:p w14:paraId="2C38B26B"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Topical</w:t>
            </w:r>
          </w:p>
        </w:tc>
        <w:tc>
          <w:tcPr>
            <w:tcW w:w="4252" w:type="dxa"/>
          </w:tcPr>
          <w:p w14:paraId="16217137"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progressive keratoconus and intra</w:t>
            </w:r>
            <w:r w:rsidRPr="007C2895">
              <w:rPr>
                <w:rFonts w:asciiTheme="majorHAnsi" w:hAnsiTheme="majorHAnsi" w:cstheme="majorHAnsi"/>
                <w:sz w:val="16"/>
                <w:szCs w:val="16"/>
              </w:rPr>
              <w:noBreakHyphen/>
              <w:t>operative use in superficial keratectomy (single use per procedure)</w:t>
            </w:r>
          </w:p>
        </w:tc>
        <w:tc>
          <w:tcPr>
            <w:tcW w:w="709" w:type="dxa"/>
          </w:tcPr>
          <w:p w14:paraId="1C010341"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AP28</w:t>
            </w:r>
          </w:p>
        </w:tc>
      </w:tr>
      <w:tr w:rsidR="0086748B" w:rsidRPr="007C2895" w14:paraId="36973A74" w14:textId="77777777" w:rsidTr="006E64B9">
        <w:tc>
          <w:tcPr>
            <w:tcW w:w="2861" w:type="dxa"/>
          </w:tcPr>
          <w:p w14:paraId="425E30BD"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Dexamethasone (preservative free)</w:t>
            </w:r>
          </w:p>
        </w:tc>
        <w:tc>
          <w:tcPr>
            <w:tcW w:w="1240" w:type="dxa"/>
          </w:tcPr>
          <w:p w14:paraId="3280A8F0"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Eye drops</w:t>
            </w:r>
          </w:p>
        </w:tc>
        <w:tc>
          <w:tcPr>
            <w:tcW w:w="1418" w:type="dxa"/>
          </w:tcPr>
          <w:p w14:paraId="0CDDD6B5"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Ophthalmic</w:t>
            </w:r>
          </w:p>
        </w:tc>
        <w:tc>
          <w:tcPr>
            <w:tcW w:w="4252" w:type="dxa"/>
          </w:tcPr>
          <w:p w14:paraId="3582973A"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inflammatory conditions of the eye that are non</w:t>
            </w:r>
            <w:r w:rsidRPr="007C2895">
              <w:rPr>
                <w:rFonts w:asciiTheme="majorHAnsi" w:hAnsiTheme="majorHAnsi" w:cstheme="majorHAnsi"/>
                <w:sz w:val="16"/>
                <w:szCs w:val="16"/>
              </w:rPr>
              <w:noBreakHyphen/>
              <w:t>infected and steroid responsive in patients sensitive to preservative</w:t>
            </w:r>
            <w:r w:rsidRPr="007C2895">
              <w:rPr>
                <w:rFonts w:asciiTheme="majorHAnsi" w:hAnsiTheme="majorHAnsi" w:cstheme="majorHAnsi"/>
                <w:sz w:val="16"/>
                <w:szCs w:val="16"/>
              </w:rPr>
              <w:noBreakHyphen/>
              <w:t>containing formulations</w:t>
            </w:r>
          </w:p>
        </w:tc>
        <w:tc>
          <w:tcPr>
            <w:tcW w:w="709" w:type="dxa"/>
          </w:tcPr>
          <w:p w14:paraId="6DF04BC2"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AP29</w:t>
            </w:r>
          </w:p>
        </w:tc>
      </w:tr>
      <w:tr w:rsidR="0086748B" w:rsidRPr="007C2895" w14:paraId="47A2F556" w14:textId="77777777" w:rsidTr="006E64B9">
        <w:tc>
          <w:tcPr>
            <w:tcW w:w="2861" w:type="dxa"/>
          </w:tcPr>
          <w:p w14:paraId="62AA3A0C"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Diazoxide</w:t>
            </w:r>
          </w:p>
        </w:tc>
        <w:tc>
          <w:tcPr>
            <w:tcW w:w="1240" w:type="dxa"/>
          </w:tcPr>
          <w:p w14:paraId="3781CA42"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Capsule</w:t>
            </w:r>
          </w:p>
        </w:tc>
        <w:tc>
          <w:tcPr>
            <w:tcW w:w="1418" w:type="dxa"/>
          </w:tcPr>
          <w:p w14:paraId="09390F09"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6D028390"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hypoglycaemia</w:t>
            </w:r>
          </w:p>
        </w:tc>
        <w:tc>
          <w:tcPr>
            <w:tcW w:w="709" w:type="dxa"/>
          </w:tcPr>
          <w:p w14:paraId="147E2D77"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AP30</w:t>
            </w:r>
          </w:p>
        </w:tc>
      </w:tr>
      <w:tr w:rsidR="0086748B" w:rsidRPr="007C2895" w14:paraId="7863CB63" w14:textId="77777777" w:rsidTr="006E64B9">
        <w:tc>
          <w:tcPr>
            <w:tcW w:w="2861" w:type="dxa"/>
          </w:tcPr>
          <w:p w14:paraId="51AACC8B"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Diazoxide</w:t>
            </w:r>
          </w:p>
        </w:tc>
        <w:tc>
          <w:tcPr>
            <w:tcW w:w="1240" w:type="dxa"/>
          </w:tcPr>
          <w:p w14:paraId="2075C458"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Capsule</w:t>
            </w:r>
          </w:p>
        </w:tc>
        <w:tc>
          <w:tcPr>
            <w:tcW w:w="1418" w:type="dxa"/>
          </w:tcPr>
          <w:p w14:paraId="60FA2142"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76DAD124"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 xml:space="preserve">Treatment of hyperinsulinaemia </w:t>
            </w:r>
          </w:p>
        </w:tc>
        <w:tc>
          <w:tcPr>
            <w:tcW w:w="709" w:type="dxa"/>
          </w:tcPr>
          <w:p w14:paraId="43964F0F"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AP31</w:t>
            </w:r>
          </w:p>
        </w:tc>
      </w:tr>
      <w:tr w:rsidR="0086748B" w:rsidRPr="007C2895" w14:paraId="6648C85B" w14:textId="77777777" w:rsidTr="006E64B9">
        <w:tc>
          <w:tcPr>
            <w:tcW w:w="2861" w:type="dxa"/>
          </w:tcPr>
          <w:p w14:paraId="277E861C"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Diazoxide</w:t>
            </w:r>
          </w:p>
        </w:tc>
        <w:tc>
          <w:tcPr>
            <w:tcW w:w="1240" w:type="dxa"/>
          </w:tcPr>
          <w:p w14:paraId="3BEB9E70"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Capsule</w:t>
            </w:r>
          </w:p>
        </w:tc>
        <w:tc>
          <w:tcPr>
            <w:tcW w:w="1418" w:type="dxa"/>
          </w:tcPr>
          <w:p w14:paraId="592A065A"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3C429877"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Beckwith-Weiderman Syndrome</w:t>
            </w:r>
          </w:p>
        </w:tc>
        <w:tc>
          <w:tcPr>
            <w:tcW w:w="709" w:type="dxa"/>
          </w:tcPr>
          <w:p w14:paraId="61DFEB0A"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AP32</w:t>
            </w:r>
          </w:p>
        </w:tc>
      </w:tr>
      <w:tr w:rsidR="0086748B" w:rsidRPr="007C2895" w14:paraId="6EDB7CCE" w14:textId="77777777" w:rsidTr="006E64B9">
        <w:tc>
          <w:tcPr>
            <w:tcW w:w="2861" w:type="dxa"/>
          </w:tcPr>
          <w:p w14:paraId="113B3037"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Diazoxide</w:t>
            </w:r>
          </w:p>
        </w:tc>
        <w:tc>
          <w:tcPr>
            <w:tcW w:w="1240" w:type="dxa"/>
          </w:tcPr>
          <w:p w14:paraId="26B569B3"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Capsule</w:t>
            </w:r>
          </w:p>
        </w:tc>
        <w:tc>
          <w:tcPr>
            <w:tcW w:w="1418" w:type="dxa"/>
          </w:tcPr>
          <w:p w14:paraId="18A4C8F4"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04BDF2B7"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insulinoma</w:t>
            </w:r>
          </w:p>
        </w:tc>
        <w:tc>
          <w:tcPr>
            <w:tcW w:w="709" w:type="dxa"/>
          </w:tcPr>
          <w:p w14:paraId="06150132"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AP33</w:t>
            </w:r>
          </w:p>
        </w:tc>
      </w:tr>
      <w:tr w:rsidR="0086748B" w:rsidRPr="007C2895" w14:paraId="445EE1B4" w14:textId="77777777" w:rsidTr="006E64B9">
        <w:tc>
          <w:tcPr>
            <w:tcW w:w="2861" w:type="dxa"/>
          </w:tcPr>
          <w:p w14:paraId="754FDA07"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Diazoxide</w:t>
            </w:r>
          </w:p>
        </w:tc>
        <w:tc>
          <w:tcPr>
            <w:tcW w:w="1240" w:type="dxa"/>
          </w:tcPr>
          <w:p w14:paraId="136C2DAA"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Suspension</w:t>
            </w:r>
          </w:p>
        </w:tc>
        <w:tc>
          <w:tcPr>
            <w:tcW w:w="1418" w:type="dxa"/>
          </w:tcPr>
          <w:p w14:paraId="3820949F"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54F264A3"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hypoglycaemia</w:t>
            </w:r>
          </w:p>
        </w:tc>
        <w:tc>
          <w:tcPr>
            <w:tcW w:w="709" w:type="dxa"/>
          </w:tcPr>
          <w:p w14:paraId="720BA8FD"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AP34</w:t>
            </w:r>
          </w:p>
        </w:tc>
      </w:tr>
      <w:tr w:rsidR="0086748B" w:rsidRPr="007C2895" w14:paraId="066A2504" w14:textId="77777777" w:rsidTr="006E64B9">
        <w:tc>
          <w:tcPr>
            <w:tcW w:w="2861" w:type="dxa"/>
          </w:tcPr>
          <w:p w14:paraId="07059088"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Diazoxide</w:t>
            </w:r>
          </w:p>
        </w:tc>
        <w:tc>
          <w:tcPr>
            <w:tcW w:w="1240" w:type="dxa"/>
          </w:tcPr>
          <w:p w14:paraId="7B867896"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Suspension</w:t>
            </w:r>
          </w:p>
        </w:tc>
        <w:tc>
          <w:tcPr>
            <w:tcW w:w="1418" w:type="dxa"/>
          </w:tcPr>
          <w:p w14:paraId="70CD01C2"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03C965A4"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hyperinsulinaemia</w:t>
            </w:r>
          </w:p>
        </w:tc>
        <w:tc>
          <w:tcPr>
            <w:tcW w:w="709" w:type="dxa"/>
          </w:tcPr>
          <w:p w14:paraId="604D0949"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AP35</w:t>
            </w:r>
          </w:p>
        </w:tc>
      </w:tr>
      <w:tr w:rsidR="0086748B" w:rsidRPr="007C2895" w14:paraId="24289EC3" w14:textId="77777777" w:rsidTr="006E64B9">
        <w:tc>
          <w:tcPr>
            <w:tcW w:w="2861" w:type="dxa"/>
          </w:tcPr>
          <w:p w14:paraId="311AC8B8"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Diazoxide</w:t>
            </w:r>
          </w:p>
        </w:tc>
        <w:tc>
          <w:tcPr>
            <w:tcW w:w="1240" w:type="dxa"/>
          </w:tcPr>
          <w:p w14:paraId="6B931282"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Suspension</w:t>
            </w:r>
          </w:p>
        </w:tc>
        <w:tc>
          <w:tcPr>
            <w:tcW w:w="1418" w:type="dxa"/>
          </w:tcPr>
          <w:p w14:paraId="0439F300"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3E2BFE86"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Beckwith-Weiderman Syndrome</w:t>
            </w:r>
          </w:p>
        </w:tc>
        <w:tc>
          <w:tcPr>
            <w:tcW w:w="709" w:type="dxa"/>
          </w:tcPr>
          <w:p w14:paraId="38D02502"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AP36</w:t>
            </w:r>
          </w:p>
        </w:tc>
      </w:tr>
      <w:tr w:rsidR="0086748B" w:rsidRPr="007C2895" w14:paraId="210CB43C" w14:textId="77777777" w:rsidTr="006E64B9">
        <w:tc>
          <w:tcPr>
            <w:tcW w:w="2861" w:type="dxa"/>
          </w:tcPr>
          <w:p w14:paraId="455F5AEF"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Diazoxide</w:t>
            </w:r>
          </w:p>
        </w:tc>
        <w:tc>
          <w:tcPr>
            <w:tcW w:w="1240" w:type="dxa"/>
          </w:tcPr>
          <w:p w14:paraId="76305039"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Suspension</w:t>
            </w:r>
          </w:p>
        </w:tc>
        <w:tc>
          <w:tcPr>
            <w:tcW w:w="1418" w:type="dxa"/>
          </w:tcPr>
          <w:p w14:paraId="36828CE6"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49642680"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insulinoma</w:t>
            </w:r>
          </w:p>
        </w:tc>
        <w:tc>
          <w:tcPr>
            <w:tcW w:w="709" w:type="dxa"/>
          </w:tcPr>
          <w:p w14:paraId="2225D943"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AP37</w:t>
            </w:r>
          </w:p>
        </w:tc>
      </w:tr>
      <w:tr w:rsidR="0086748B" w:rsidRPr="007C2895" w14:paraId="615F43BF" w14:textId="77777777" w:rsidTr="006E64B9">
        <w:tc>
          <w:tcPr>
            <w:tcW w:w="2861" w:type="dxa"/>
          </w:tcPr>
          <w:p w14:paraId="7F6B33EA"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Diazoxide</w:t>
            </w:r>
          </w:p>
        </w:tc>
        <w:tc>
          <w:tcPr>
            <w:tcW w:w="1240" w:type="dxa"/>
          </w:tcPr>
          <w:p w14:paraId="4EB39B35"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Table</w:t>
            </w:r>
            <w:r w:rsidR="00344E56" w:rsidRPr="007C2895">
              <w:rPr>
                <w:rFonts w:asciiTheme="majorHAnsi" w:hAnsiTheme="majorHAnsi" w:cstheme="majorHAnsi"/>
                <w:sz w:val="16"/>
                <w:szCs w:val="16"/>
              </w:rPr>
              <w:t>t</w:t>
            </w:r>
            <w:r w:rsidRPr="007C2895">
              <w:rPr>
                <w:rFonts w:asciiTheme="majorHAnsi" w:hAnsiTheme="majorHAnsi" w:cstheme="majorHAnsi"/>
                <w:sz w:val="16"/>
                <w:szCs w:val="16"/>
              </w:rPr>
              <w:t xml:space="preserve"> </w:t>
            </w:r>
          </w:p>
        </w:tc>
        <w:tc>
          <w:tcPr>
            <w:tcW w:w="1418" w:type="dxa"/>
          </w:tcPr>
          <w:p w14:paraId="5B561C31"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118458C6"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hypoglycaemia</w:t>
            </w:r>
          </w:p>
        </w:tc>
        <w:tc>
          <w:tcPr>
            <w:tcW w:w="709" w:type="dxa"/>
          </w:tcPr>
          <w:p w14:paraId="1D4E56A9"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AP38</w:t>
            </w:r>
          </w:p>
        </w:tc>
      </w:tr>
      <w:tr w:rsidR="0086748B" w:rsidRPr="007C2895" w14:paraId="5BB9AFB4" w14:textId="77777777" w:rsidTr="006E64B9">
        <w:tc>
          <w:tcPr>
            <w:tcW w:w="2861" w:type="dxa"/>
          </w:tcPr>
          <w:p w14:paraId="1EB6D2A0"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Diazoxide</w:t>
            </w:r>
          </w:p>
        </w:tc>
        <w:tc>
          <w:tcPr>
            <w:tcW w:w="1240" w:type="dxa"/>
          </w:tcPr>
          <w:p w14:paraId="66BB0E9A"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Table</w:t>
            </w:r>
            <w:r w:rsidR="00344E56" w:rsidRPr="007C2895">
              <w:rPr>
                <w:rFonts w:asciiTheme="majorHAnsi" w:hAnsiTheme="majorHAnsi" w:cstheme="majorHAnsi"/>
                <w:sz w:val="16"/>
                <w:szCs w:val="16"/>
              </w:rPr>
              <w:t>t</w:t>
            </w:r>
            <w:r w:rsidRPr="007C2895">
              <w:rPr>
                <w:rFonts w:asciiTheme="majorHAnsi" w:hAnsiTheme="majorHAnsi" w:cstheme="majorHAnsi"/>
                <w:sz w:val="16"/>
                <w:szCs w:val="16"/>
              </w:rPr>
              <w:t xml:space="preserve"> </w:t>
            </w:r>
          </w:p>
        </w:tc>
        <w:tc>
          <w:tcPr>
            <w:tcW w:w="1418" w:type="dxa"/>
          </w:tcPr>
          <w:p w14:paraId="312C18EA"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03C4A33A"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hyperinsulinaemia</w:t>
            </w:r>
          </w:p>
        </w:tc>
        <w:tc>
          <w:tcPr>
            <w:tcW w:w="709" w:type="dxa"/>
          </w:tcPr>
          <w:p w14:paraId="29B68FDC"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AP39</w:t>
            </w:r>
          </w:p>
        </w:tc>
      </w:tr>
      <w:tr w:rsidR="0086748B" w:rsidRPr="007C2895" w14:paraId="146383A1" w14:textId="77777777" w:rsidTr="006E64B9">
        <w:tc>
          <w:tcPr>
            <w:tcW w:w="2861" w:type="dxa"/>
          </w:tcPr>
          <w:p w14:paraId="7D9682D9"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Diazoxide</w:t>
            </w:r>
          </w:p>
        </w:tc>
        <w:tc>
          <w:tcPr>
            <w:tcW w:w="1240" w:type="dxa"/>
          </w:tcPr>
          <w:p w14:paraId="1226C5B5"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Table</w:t>
            </w:r>
            <w:r w:rsidR="00344E56" w:rsidRPr="007C2895">
              <w:rPr>
                <w:rFonts w:asciiTheme="majorHAnsi" w:hAnsiTheme="majorHAnsi" w:cstheme="majorHAnsi"/>
                <w:sz w:val="16"/>
                <w:szCs w:val="16"/>
              </w:rPr>
              <w:t>t</w:t>
            </w:r>
            <w:r w:rsidRPr="007C2895">
              <w:rPr>
                <w:rFonts w:asciiTheme="majorHAnsi" w:hAnsiTheme="majorHAnsi" w:cstheme="majorHAnsi"/>
                <w:sz w:val="16"/>
                <w:szCs w:val="16"/>
              </w:rPr>
              <w:t xml:space="preserve"> </w:t>
            </w:r>
          </w:p>
        </w:tc>
        <w:tc>
          <w:tcPr>
            <w:tcW w:w="1418" w:type="dxa"/>
          </w:tcPr>
          <w:p w14:paraId="747B626E"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3C7C0036"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Beckwith-Weiderman Syndrome</w:t>
            </w:r>
          </w:p>
        </w:tc>
        <w:tc>
          <w:tcPr>
            <w:tcW w:w="709" w:type="dxa"/>
          </w:tcPr>
          <w:p w14:paraId="7C20E0F8"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AP40</w:t>
            </w:r>
          </w:p>
        </w:tc>
      </w:tr>
      <w:tr w:rsidR="008D473A" w:rsidRPr="007C2895" w14:paraId="39FB01BC" w14:textId="77777777" w:rsidTr="006E64B9">
        <w:tc>
          <w:tcPr>
            <w:tcW w:w="2861" w:type="dxa"/>
          </w:tcPr>
          <w:p w14:paraId="48BD82F1"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Diazoxide</w:t>
            </w:r>
          </w:p>
        </w:tc>
        <w:tc>
          <w:tcPr>
            <w:tcW w:w="1240" w:type="dxa"/>
          </w:tcPr>
          <w:p w14:paraId="29552E05"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Table</w:t>
            </w:r>
            <w:r w:rsidR="00344E56" w:rsidRPr="007C2895">
              <w:rPr>
                <w:rFonts w:asciiTheme="majorHAnsi" w:hAnsiTheme="majorHAnsi" w:cstheme="majorHAnsi"/>
                <w:sz w:val="16"/>
                <w:szCs w:val="16"/>
              </w:rPr>
              <w:t>t</w:t>
            </w:r>
          </w:p>
        </w:tc>
        <w:tc>
          <w:tcPr>
            <w:tcW w:w="1418" w:type="dxa"/>
          </w:tcPr>
          <w:p w14:paraId="43D340D2"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1A6A8B50"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insulinoma</w:t>
            </w:r>
          </w:p>
        </w:tc>
        <w:tc>
          <w:tcPr>
            <w:tcW w:w="709" w:type="dxa"/>
          </w:tcPr>
          <w:p w14:paraId="046F396F"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AP41</w:t>
            </w:r>
          </w:p>
        </w:tc>
      </w:tr>
      <w:tr w:rsidR="008D473A" w:rsidRPr="007C2895" w14:paraId="19CFD394" w14:textId="77777777" w:rsidTr="006E64B9">
        <w:tc>
          <w:tcPr>
            <w:tcW w:w="2861" w:type="dxa"/>
          </w:tcPr>
          <w:p w14:paraId="6D7E5BCA"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Diflunisal</w:t>
            </w:r>
          </w:p>
        </w:tc>
        <w:tc>
          <w:tcPr>
            <w:tcW w:w="1240" w:type="dxa"/>
          </w:tcPr>
          <w:p w14:paraId="23945410"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Tablet</w:t>
            </w:r>
          </w:p>
        </w:tc>
        <w:tc>
          <w:tcPr>
            <w:tcW w:w="1418" w:type="dxa"/>
          </w:tcPr>
          <w:p w14:paraId="0C69B113"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4DBACF6A"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amyloidosis</w:t>
            </w:r>
          </w:p>
        </w:tc>
        <w:tc>
          <w:tcPr>
            <w:tcW w:w="709" w:type="dxa"/>
          </w:tcPr>
          <w:p w14:paraId="12B3E11D"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AP42</w:t>
            </w:r>
          </w:p>
        </w:tc>
      </w:tr>
      <w:tr w:rsidR="008D473A" w:rsidRPr="007C2895" w14:paraId="216CEF52" w14:textId="77777777" w:rsidTr="006E64B9">
        <w:tc>
          <w:tcPr>
            <w:tcW w:w="2861" w:type="dxa"/>
          </w:tcPr>
          <w:p w14:paraId="54F49787"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Dimethyl sulfoxide (DMSO)</w:t>
            </w:r>
          </w:p>
        </w:tc>
        <w:tc>
          <w:tcPr>
            <w:tcW w:w="1240" w:type="dxa"/>
          </w:tcPr>
          <w:p w14:paraId="4665E9D0"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Solution</w:t>
            </w:r>
          </w:p>
        </w:tc>
        <w:tc>
          <w:tcPr>
            <w:tcW w:w="1418" w:type="dxa"/>
          </w:tcPr>
          <w:p w14:paraId="4EC7AD40"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Intravesical</w:t>
            </w:r>
          </w:p>
        </w:tc>
        <w:tc>
          <w:tcPr>
            <w:tcW w:w="4252" w:type="dxa"/>
          </w:tcPr>
          <w:p w14:paraId="5D4E3E2D"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Symptomatic relief of interstitial cystitis</w:t>
            </w:r>
          </w:p>
        </w:tc>
        <w:tc>
          <w:tcPr>
            <w:tcW w:w="709" w:type="dxa"/>
          </w:tcPr>
          <w:p w14:paraId="1DB41A98" w14:textId="77777777" w:rsidR="002C0464"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AP43</w:t>
            </w:r>
          </w:p>
        </w:tc>
      </w:tr>
      <w:tr w:rsidR="008D473A" w:rsidRPr="007C2895" w14:paraId="141CCAC7" w14:textId="77777777" w:rsidTr="006E64B9">
        <w:tc>
          <w:tcPr>
            <w:tcW w:w="2861" w:type="dxa"/>
          </w:tcPr>
          <w:p w14:paraId="6B25D5CF"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Doxycycline</w:t>
            </w:r>
          </w:p>
        </w:tc>
        <w:tc>
          <w:tcPr>
            <w:tcW w:w="1240" w:type="dxa"/>
          </w:tcPr>
          <w:p w14:paraId="258848CF"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Injection</w:t>
            </w:r>
          </w:p>
        </w:tc>
        <w:tc>
          <w:tcPr>
            <w:tcW w:w="1418" w:type="dxa"/>
          </w:tcPr>
          <w:p w14:paraId="785DE22C"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Intralesional</w:t>
            </w:r>
          </w:p>
        </w:tc>
        <w:tc>
          <w:tcPr>
            <w:tcW w:w="4252" w:type="dxa"/>
          </w:tcPr>
          <w:p w14:paraId="44BA9BEF" w14:textId="77777777" w:rsidR="002C0464" w:rsidRPr="007C2895" w:rsidRDefault="002C0464"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Sclerotherapy of lymphatic malformations</w:t>
            </w:r>
          </w:p>
        </w:tc>
        <w:tc>
          <w:tcPr>
            <w:tcW w:w="709" w:type="dxa"/>
          </w:tcPr>
          <w:p w14:paraId="45FCF3AB" w14:textId="77777777" w:rsidR="002C0464"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AP44</w:t>
            </w:r>
          </w:p>
        </w:tc>
      </w:tr>
      <w:tr w:rsidR="008D473A" w:rsidRPr="007C2895" w14:paraId="42DBD43F" w14:textId="77777777" w:rsidTr="006E64B9">
        <w:tc>
          <w:tcPr>
            <w:tcW w:w="2861" w:type="dxa"/>
          </w:tcPr>
          <w:p w14:paraId="2F9BFE19"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F</w:t>
            </w:r>
            <w:r w:rsidRPr="007C2895">
              <w:rPr>
                <w:rFonts w:asciiTheme="majorHAnsi" w:hAnsiTheme="majorHAnsi" w:cstheme="majorHAnsi"/>
                <w:sz w:val="16"/>
                <w:szCs w:val="16"/>
              </w:rPr>
              <w:noBreakHyphen/>
              <w:t>18 DCFPyl (PSMA)</w:t>
            </w:r>
          </w:p>
        </w:tc>
        <w:tc>
          <w:tcPr>
            <w:tcW w:w="1240" w:type="dxa"/>
          </w:tcPr>
          <w:p w14:paraId="0E6FDBB4"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Injection</w:t>
            </w:r>
          </w:p>
        </w:tc>
        <w:tc>
          <w:tcPr>
            <w:tcW w:w="1418" w:type="dxa"/>
          </w:tcPr>
          <w:p w14:paraId="744C3AF7"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Intravenous</w:t>
            </w:r>
          </w:p>
        </w:tc>
        <w:tc>
          <w:tcPr>
            <w:tcW w:w="4252" w:type="dxa"/>
          </w:tcPr>
          <w:p w14:paraId="2B7F06E0"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Prostate cancer imaging study</w:t>
            </w:r>
          </w:p>
        </w:tc>
        <w:tc>
          <w:tcPr>
            <w:tcW w:w="709" w:type="dxa"/>
          </w:tcPr>
          <w:p w14:paraId="43377DA4"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AP45</w:t>
            </w:r>
          </w:p>
        </w:tc>
      </w:tr>
      <w:tr w:rsidR="008D473A" w:rsidRPr="007C2895" w14:paraId="09BF244B" w14:textId="77777777" w:rsidTr="006E64B9">
        <w:tc>
          <w:tcPr>
            <w:tcW w:w="2861" w:type="dxa"/>
          </w:tcPr>
          <w:p w14:paraId="066A3C4C"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F</w:t>
            </w:r>
            <w:r w:rsidRPr="007C2895">
              <w:rPr>
                <w:rFonts w:asciiTheme="majorHAnsi" w:hAnsiTheme="majorHAnsi" w:cstheme="majorHAnsi"/>
                <w:sz w:val="16"/>
                <w:szCs w:val="16"/>
              </w:rPr>
              <w:noBreakHyphen/>
              <w:t>18 myocardial perfusion tracer (18F flurpiridaz)</w:t>
            </w:r>
          </w:p>
        </w:tc>
        <w:tc>
          <w:tcPr>
            <w:tcW w:w="1240" w:type="dxa"/>
          </w:tcPr>
          <w:p w14:paraId="3497E70F"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Injection</w:t>
            </w:r>
          </w:p>
        </w:tc>
        <w:tc>
          <w:tcPr>
            <w:tcW w:w="1418" w:type="dxa"/>
          </w:tcPr>
          <w:p w14:paraId="4287EDCF"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Intravenous</w:t>
            </w:r>
          </w:p>
        </w:tc>
        <w:tc>
          <w:tcPr>
            <w:tcW w:w="4252" w:type="dxa"/>
          </w:tcPr>
          <w:p w14:paraId="73BB0359"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Myocardial perfusion study</w:t>
            </w:r>
          </w:p>
        </w:tc>
        <w:tc>
          <w:tcPr>
            <w:tcW w:w="709" w:type="dxa"/>
          </w:tcPr>
          <w:p w14:paraId="687C75C6"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AP46</w:t>
            </w:r>
          </w:p>
        </w:tc>
      </w:tr>
      <w:tr w:rsidR="008D473A" w:rsidRPr="007C2895" w14:paraId="43437E57" w14:textId="77777777" w:rsidTr="006E64B9">
        <w:tc>
          <w:tcPr>
            <w:tcW w:w="2861" w:type="dxa"/>
          </w:tcPr>
          <w:p w14:paraId="04E0124A"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F</w:t>
            </w:r>
            <w:r w:rsidRPr="007C2895">
              <w:rPr>
                <w:rFonts w:asciiTheme="majorHAnsi" w:hAnsiTheme="majorHAnsi" w:cstheme="majorHAnsi"/>
                <w:sz w:val="16"/>
                <w:szCs w:val="16"/>
              </w:rPr>
              <w:noBreakHyphen/>
              <w:t>18 NaF (sodium fluoride)</w:t>
            </w:r>
          </w:p>
        </w:tc>
        <w:tc>
          <w:tcPr>
            <w:tcW w:w="1240" w:type="dxa"/>
          </w:tcPr>
          <w:p w14:paraId="232A4779"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Injection</w:t>
            </w:r>
          </w:p>
        </w:tc>
        <w:tc>
          <w:tcPr>
            <w:tcW w:w="1418" w:type="dxa"/>
          </w:tcPr>
          <w:p w14:paraId="2804B557"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Intravenous</w:t>
            </w:r>
          </w:p>
        </w:tc>
        <w:tc>
          <w:tcPr>
            <w:tcW w:w="4252" w:type="dxa"/>
          </w:tcPr>
          <w:p w14:paraId="57AD8FEA"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Bone study</w:t>
            </w:r>
          </w:p>
        </w:tc>
        <w:tc>
          <w:tcPr>
            <w:tcW w:w="709" w:type="dxa"/>
          </w:tcPr>
          <w:p w14:paraId="3876DE86"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AP47</w:t>
            </w:r>
          </w:p>
        </w:tc>
      </w:tr>
      <w:tr w:rsidR="008D473A" w:rsidRPr="007C2895" w14:paraId="7B336B83" w14:textId="77777777" w:rsidTr="006E64B9">
        <w:tc>
          <w:tcPr>
            <w:tcW w:w="2861" w:type="dxa"/>
          </w:tcPr>
          <w:p w14:paraId="0F52AA46"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Flunarizine</w:t>
            </w:r>
          </w:p>
        </w:tc>
        <w:tc>
          <w:tcPr>
            <w:tcW w:w="1240" w:type="dxa"/>
          </w:tcPr>
          <w:p w14:paraId="715AEAA9"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Tablet</w:t>
            </w:r>
          </w:p>
        </w:tc>
        <w:tc>
          <w:tcPr>
            <w:tcW w:w="1418" w:type="dxa"/>
          </w:tcPr>
          <w:p w14:paraId="47E94E2E"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5C690D0E"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vestibular disorders</w:t>
            </w:r>
          </w:p>
        </w:tc>
        <w:tc>
          <w:tcPr>
            <w:tcW w:w="709" w:type="dxa"/>
          </w:tcPr>
          <w:p w14:paraId="4526C3D4"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AP48</w:t>
            </w:r>
          </w:p>
        </w:tc>
      </w:tr>
      <w:tr w:rsidR="008D473A" w:rsidRPr="007C2895" w14:paraId="6C7F3585" w14:textId="77777777" w:rsidTr="006E64B9">
        <w:tc>
          <w:tcPr>
            <w:tcW w:w="2861" w:type="dxa"/>
          </w:tcPr>
          <w:p w14:paraId="7EB07613"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Flunarizine</w:t>
            </w:r>
          </w:p>
        </w:tc>
        <w:tc>
          <w:tcPr>
            <w:tcW w:w="1240" w:type="dxa"/>
          </w:tcPr>
          <w:p w14:paraId="52AEAFE9"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Tablet</w:t>
            </w:r>
          </w:p>
        </w:tc>
        <w:tc>
          <w:tcPr>
            <w:tcW w:w="1418" w:type="dxa"/>
          </w:tcPr>
          <w:p w14:paraId="129F64F9"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07F16A72"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Prophylactic treatment of migraine</w:t>
            </w:r>
          </w:p>
        </w:tc>
        <w:tc>
          <w:tcPr>
            <w:tcW w:w="709" w:type="dxa"/>
          </w:tcPr>
          <w:p w14:paraId="538D3D8D"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AP49</w:t>
            </w:r>
          </w:p>
        </w:tc>
      </w:tr>
      <w:tr w:rsidR="008D473A" w:rsidRPr="007C2895" w14:paraId="76EB1CF2" w14:textId="77777777" w:rsidTr="006E64B9">
        <w:tc>
          <w:tcPr>
            <w:tcW w:w="2861" w:type="dxa"/>
          </w:tcPr>
          <w:p w14:paraId="67350D59"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lastRenderedPageBreak/>
              <w:t>Flunarizine</w:t>
            </w:r>
          </w:p>
        </w:tc>
        <w:tc>
          <w:tcPr>
            <w:tcW w:w="1240" w:type="dxa"/>
          </w:tcPr>
          <w:p w14:paraId="794E0E08"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Capsule</w:t>
            </w:r>
          </w:p>
        </w:tc>
        <w:tc>
          <w:tcPr>
            <w:tcW w:w="1418" w:type="dxa"/>
          </w:tcPr>
          <w:p w14:paraId="427D4F07"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5C4D9EC7"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vestibular disorders</w:t>
            </w:r>
          </w:p>
        </w:tc>
        <w:tc>
          <w:tcPr>
            <w:tcW w:w="709" w:type="dxa"/>
          </w:tcPr>
          <w:p w14:paraId="28D10CF7"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AP50</w:t>
            </w:r>
          </w:p>
        </w:tc>
      </w:tr>
      <w:tr w:rsidR="008D473A" w:rsidRPr="007C2895" w14:paraId="7F758C7F" w14:textId="77777777" w:rsidTr="006E64B9">
        <w:tc>
          <w:tcPr>
            <w:tcW w:w="2861" w:type="dxa"/>
          </w:tcPr>
          <w:p w14:paraId="34C2591D"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Flunarizine</w:t>
            </w:r>
          </w:p>
        </w:tc>
        <w:tc>
          <w:tcPr>
            <w:tcW w:w="1240" w:type="dxa"/>
          </w:tcPr>
          <w:p w14:paraId="1EE18847"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Capsule</w:t>
            </w:r>
          </w:p>
        </w:tc>
        <w:tc>
          <w:tcPr>
            <w:tcW w:w="1418" w:type="dxa"/>
          </w:tcPr>
          <w:p w14:paraId="4D35BDFF"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21C6ADF0"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Prophylactic treatment of migraine</w:t>
            </w:r>
          </w:p>
        </w:tc>
        <w:tc>
          <w:tcPr>
            <w:tcW w:w="709" w:type="dxa"/>
          </w:tcPr>
          <w:p w14:paraId="5E0BA2E8"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AP51</w:t>
            </w:r>
          </w:p>
        </w:tc>
      </w:tr>
      <w:tr w:rsidR="008D473A" w:rsidRPr="007C2895" w14:paraId="7F4DCC05" w14:textId="77777777" w:rsidTr="006E64B9">
        <w:tc>
          <w:tcPr>
            <w:tcW w:w="2861" w:type="dxa"/>
          </w:tcPr>
          <w:p w14:paraId="5B9BEBC1"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Furazolidone</w:t>
            </w:r>
          </w:p>
        </w:tc>
        <w:tc>
          <w:tcPr>
            <w:tcW w:w="1240" w:type="dxa"/>
          </w:tcPr>
          <w:p w14:paraId="07B042A1"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Tablet</w:t>
            </w:r>
          </w:p>
        </w:tc>
        <w:tc>
          <w:tcPr>
            <w:tcW w:w="1418" w:type="dxa"/>
          </w:tcPr>
          <w:p w14:paraId="0FF8C31A"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55618127"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 xml:space="preserve">Treatment of resistant </w:t>
            </w:r>
            <w:r w:rsidR="00963801">
              <w:rPr>
                <w:rFonts w:asciiTheme="majorHAnsi" w:hAnsiTheme="majorHAnsi" w:cstheme="majorHAnsi"/>
                <w:i/>
                <w:sz w:val="16"/>
                <w:szCs w:val="16"/>
              </w:rPr>
              <w:t>Helicobacter p</w:t>
            </w:r>
            <w:r w:rsidRPr="007C2895">
              <w:rPr>
                <w:rFonts w:asciiTheme="majorHAnsi" w:hAnsiTheme="majorHAnsi" w:cstheme="majorHAnsi"/>
                <w:i/>
                <w:sz w:val="16"/>
                <w:szCs w:val="16"/>
              </w:rPr>
              <w:t>ylori</w:t>
            </w:r>
            <w:r w:rsidRPr="007C2895">
              <w:rPr>
                <w:rFonts w:asciiTheme="majorHAnsi" w:hAnsiTheme="majorHAnsi" w:cstheme="majorHAnsi"/>
                <w:sz w:val="16"/>
                <w:szCs w:val="16"/>
              </w:rPr>
              <w:t xml:space="preserve"> infection</w:t>
            </w:r>
          </w:p>
        </w:tc>
        <w:tc>
          <w:tcPr>
            <w:tcW w:w="709" w:type="dxa"/>
          </w:tcPr>
          <w:p w14:paraId="18A4A4AA"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AP52</w:t>
            </w:r>
          </w:p>
        </w:tc>
      </w:tr>
      <w:tr w:rsidR="008D473A" w:rsidRPr="007C2895" w14:paraId="4485778C" w14:textId="77777777" w:rsidTr="006E64B9">
        <w:tc>
          <w:tcPr>
            <w:tcW w:w="2861" w:type="dxa"/>
          </w:tcPr>
          <w:p w14:paraId="6698D9D8"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Gallium</w:t>
            </w:r>
            <w:r w:rsidRPr="007C2895">
              <w:rPr>
                <w:rFonts w:asciiTheme="majorHAnsi" w:hAnsiTheme="majorHAnsi" w:cstheme="majorHAnsi"/>
                <w:sz w:val="16"/>
                <w:szCs w:val="16"/>
              </w:rPr>
              <w:noBreakHyphen/>
              <w:t>68</w:t>
            </w:r>
            <w:r w:rsidRPr="007C2895">
              <w:rPr>
                <w:rFonts w:asciiTheme="majorHAnsi" w:hAnsiTheme="majorHAnsi" w:cstheme="majorHAnsi"/>
                <w:sz w:val="16"/>
                <w:szCs w:val="16"/>
              </w:rPr>
              <w:br/>
              <w:t>(Ga</w:t>
            </w:r>
            <w:r w:rsidRPr="007C2895">
              <w:rPr>
                <w:rFonts w:asciiTheme="majorHAnsi" w:hAnsiTheme="majorHAnsi" w:cstheme="majorHAnsi"/>
                <w:sz w:val="16"/>
                <w:szCs w:val="16"/>
              </w:rPr>
              <w:noBreakHyphen/>
              <w:t>68) Galligas</w:t>
            </w:r>
          </w:p>
        </w:tc>
        <w:tc>
          <w:tcPr>
            <w:tcW w:w="1240" w:type="dxa"/>
          </w:tcPr>
          <w:p w14:paraId="10EA2164"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Aerosol</w:t>
            </w:r>
          </w:p>
        </w:tc>
        <w:tc>
          <w:tcPr>
            <w:tcW w:w="1418" w:type="dxa"/>
          </w:tcPr>
          <w:p w14:paraId="010FBEB7"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Inhalation</w:t>
            </w:r>
          </w:p>
        </w:tc>
        <w:tc>
          <w:tcPr>
            <w:tcW w:w="4252" w:type="dxa"/>
          </w:tcPr>
          <w:p w14:paraId="54142D99"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Lung ventilation study</w:t>
            </w:r>
          </w:p>
        </w:tc>
        <w:tc>
          <w:tcPr>
            <w:tcW w:w="709" w:type="dxa"/>
          </w:tcPr>
          <w:p w14:paraId="25262C7D"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AP53</w:t>
            </w:r>
          </w:p>
        </w:tc>
      </w:tr>
      <w:tr w:rsidR="008D473A" w:rsidRPr="007C2895" w14:paraId="7054C284" w14:textId="77777777" w:rsidTr="006E64B9">
        <w:tc>
          <w:tcPr>
            <w:tcW w:w="2861" w:type="dxa"/>
          </w:tcPr>
          <w:p w14:paraId="4F482248"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Gallium</w:t>
            </w:r>
            <w:r w:rsidRPr="007C2895">
              <w:rPr>
                <w:rFonts w:asciiTheme="majorHAnsi" w:hAnsiTheme="majorHAnsi" w:cstheme="majorHAnsi"/>
                <w:sz w:val="16"/>
                <w:szCs w:val="16"/>
              </w:rPr>
              <w:noBreakHyphen/>
              <w:t xml:space="preserve">68 </w:t>
            </w:r>
            <w:r w:rsidRPr="007C2895">
              <w:rPr>
                <w:rFonts w:asciiTheme="majorHAnsi" w:hAnsiTheme="majorHAnsi" w:cstheme="majorHAnsi"/>
                <w:sz w:val="16"/>
                <w:szCs w:val="16"/>
              </w:rPr>
              <w:br/>
              <w:t>(Ga</w:t>
            </w:r>
            <w:r w:rsidRPr="007C2895">
              <w:rPr>
                <w:rFonts w:asciiTheme="majorHAnsi" w:hAnsiTheme="majorHAnsi" w:cstheme="majorHAnsi"/>
                <w:sz w:val="16"/>
                <w:szCs w:val="16"/>
              </w:rPr>
              <w:noBreakHyphen/>
              <w:t xml:space="preserve">68) </w:t>
            </w:r>
            <w:r w:rsidRPr="007C2895">
              <w:rPr>
                <w:rFonts w:asciiTheme="majorHAnsi" w:hAnsiTheme="majorHAnsi" w:cstheme="majorHAnsi"/>
                <w:sz w:val="16"/>
                <w:szCs w:val="16"/>
              </w:rPr>
              <w:noBreakHyphen/>
              <w:t xml:space="preserve"> MAA</w:t>
            </w:r>
          </w:p>
        </w:tc>
        <w:tc>
          <w:tcPr>
            <w:tcW w:w="1240" w:type="dxa"/>
          </w:tcPr>
          <w:p w14:paraId="1D57F7A1"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Injection</w:t>
            </w:r>
          </w:p>
        </w:tc>
        <w:tc>
          <w:tcPr>
            <w:tcW w:w="1418" w:type="dxa"/>
          </w:tcPr>
          <w:p w14:paraId="52C39C4D"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Intravenous</w:t>
            </w:r>
          </w:p>
        </w:tc>
        <w:tc>
          <w:tcPr>
            <w:tcW w:w="4252" w:type="dxa"/>
          </w:tcPr>
          <w:p w14:paraId="35501462"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Lung perfusion study</w:t>
            </w:r>
          </w:p>
        </w:tc>
        <w:tc>
          <w:tcPr>
            <w:tcW w:w="709" w:type="dxa"/>
          </w:tcPr>
          <w:p w14:paraId="5C2AC858"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AP54</w:t>
            </w:r>
          </w:p>
        </w:tc>
      </w:tr>
      <w:tr w:rsidR="008D473A" w:rsidRPr="007C2895" w14:paraId="0A1C1F7B" w14:textId="77777777" w:rsidTr="006E64B9">
        <w:tc>
          <w:tcPr>
            <w:tcW w:w="2861" w:type="dxa"/>
          </w:tcPr>
          <w:p w14:paraId="7EB72707"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Gallium</w:t>
            </w:r>
            <w:r w:rsidRPr="007C2895">
              <w:rPr>
                <w:rFonts w:asciiTheme="majorHAnsi" w:hAnsiTheme="majorHAnsi" w:cstheme="majorHAnsi"/>
                <w:sz w:val="16"/>
                <w:szCs w:val="16"/>
              </w:rPr>
              <w:noBreakHyphen/>
              <w:t>68 prostate specific membrane antigen (PSMA)</w:t>
            </w:r>
          </w:p>
        </w:tc>
        <w:tc>
          <w:tcPr>
            <w:tcW w:w="1240" w:type="dxa"/>
          </w:tcPr>
          <w:p w14:paraId="53613918"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Injection</w:t>
            </w:r>
          </w:p>
        </w:tc>
        <w:tc>
          <w:tcPr>
            <w:tcW w:w="1418" w:type="dxa"/>
          </w:tcPr>
          <w:p w14:paraId="53D829CE"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Intravenous</w:t>
            </w:r>
          </w:p>
        </w:tc>
        <w:tc>
          <w:tcPr>
            <w:tcW w:w="4252" w:type="dxa"/>
          </w:tcPr>
          <w:p w14:paraId="26C8A6BE"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Prostate cancer imaging study</w:t>
            </w:r>
          </w:p>
        </w:tc>
        <w:tc>
          <w:tcPr>
            <w:tcW w:w="709" w:type="dxa"/>
          </w:tcPr>
          <w:p w14:paraId="7AB197DE"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AP55</w:t>
            </w:r>
          </w:p>
        </w:tc>
      </w:tr>
      <w:tr w:rsidR="008D473A" w:rsidRPr="007C2895" w14:paraId="76B2AA0D" w14:textId="77777777" w:rsidTr="006E64B9">
        <w:tc>
          <w:tcPr>
            <w:tcW w:w="2861" w:type="dxa"/>
          </w:tcPr>
          <w:p w14:paraId="73F060A9"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Glycopyrronium bromide</w:t>
            </w:r>
          </w:p>
        </w:tc>
        <w:tc>
          <w:tcPr>
            <w:tcW w:w="1240" w:type="dxa"/>
          </w:tcPr>
          <w:p w14:paraId="67B92F53"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Tablet</w:t>
            </w:r>
          </w:p>
        </w:tc>
        <w:tc>
          <w:tcPr>
            <w:tcW w:w="1418" w:type="dxa"/>
          </w:tcPr>
          <w:p w14:paraId="46596DC6"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6FD530F9"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excessive salivation in patients with neurological conditions</w:t>
            </w:r>
          </w:p>
        </w:tc>
        <w:tc>
          <w:tcPr>
            <w:tcW w:w="709" w:type="dxa"/>
          </w:tcPr>
          <w:p w14:paraId="60C4BDCF"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AP56</w:t>
            </w:r>
          </w:p>
        </w:tc>
      </w:tr>
      <w:tr w:rsidR="008D473A" w:rsidRPr="007C2895" w14:paraId="3DC93759" w14:textId="77777777" w:rsidTr="006E64B9">
        <w:tc>
          <w:tcPr>
            <w:tcW w:w="2861" w:type="dxa"/>
          </w:tcPr>
          <w:p w14:paraId="3F32BE97"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Hyoscine hydrobromide</w:t>
            </w:r>
          </w:p>
        </w:tc>
        <w:tc>
          <w:tcPr>
            <w:tcW w:w="1240" w:type="dxa"/>
          </w:tcPr>
          <w:p w14:paraId="18C68917"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Patch</w:t>
            </w:r>
          </w:p>
        </w:tc>
        <w:tc>
          <w:tcPr>
            <w:tcW w:w="1418" w:type="dxa"/>
          </w:tcPr>
          <w:p w14:paraId="1385EFDB"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Transdermal</w:t>
            </w:r>
          </w:p>
        </w:tc>
        <w:tc>
          <w:tcPr>
            <w:tcW w:w="4252" w:type="dxa"/>
          </w:tcPr>
          <w:p w14:paraId="144F5664"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excessive salivation</w:t>
            </w:r>
          </w:p>
        </w:tc>
        <w:tc>
          <w:tcPr>
            <w:tcW w:w="709" w:type="dxa"/>
          </w:tcPr>
          <w:p w14:paraId="42B1E5C9"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AP57</w:t>
            </w:r>
          </w:p>
        </w:tc>
      </w:tr>
      <w:tr w:rsidR="008D473A" w:rsidRPr="007C2895" w14:paraId="31F0B4A0" w14:textId="77777777" w:rsidTr="006E64B9">
        <w:tc>
          <w:tcPr>
            <w:tcW w:w="2861" w:type="dxa"/>
          </w:tcPr>
          <w:p w14:paraId="6B5D1750"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Hypertonic sodium chloride, 5 %</w:t>
            </w:r>
          </w:p>
        </w:tc>
        <w:tc>
          <w:tcPr>
            <w:tcW w:w="1240" w:type="dxa"/>
          </w:tcPr>
          <w:p w14:paraId="6D544AED"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Eye ointment</w:t>
            </w:r>
          </w:p>
        </w:tc>
        <w:tc>
          <w:tcPr>
            <w:tcW w:w="1418" w:type="dxa"/>
          </w:tcPr>
          <w:p w14:paraId="55CB5178"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Ophthalmic</w:t>
            </w:r>
          </w:p>
        </w:tc>
        <w:tc>
          <w:tcPr>
            <w:tcW w:w="4252" w:type="dxa"/>
          </w:tcPr>
          <w:p w14:paraId="74014DAB"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Temporary relief of corneal oedema (hypertonicity)</w:t>
            </w:r>
          </w:p>
        </w:tc>
        <w:tc>
          <w:tcPr>
            <w:tcW w:w="709" w:type="dxa"/>
          </w:tcPr>
          <w:p w14:paraId="710D9A98"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AP58</w:t>
            </w:r>
          </w:p>
        </w:tc>
      </w:tr>
      <w:tr w:rsidR="008D473A" w:rsidRPr="007C2895" w14:paraId="11E7BD39" w14:textId="77777777" w:rsidTr="006E64B9">
        <w:tc>
          <w:tcPr>
            <w:tcW w:w="2861" w:type="dxa"/>
          </w:tcPr>
          <w:p w14:paraId="7A4E3E41"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Hypertonic sodium chloride, 5%</w:t>
            </w:r>
          </w:p>
        </w:tc>
        <w:tc>
          <w:tcPr>
            <w:tcW w:w="1240" w:type="dxa"/>
          </w:tcPr>
          <w:p w14:paraId="26B7458A"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Eye drops</w:t>
            </w:r>
          </w:p>
        </w:tc>
        <w:tc>
          <w:tcPr>
            <w:tcW w:w="1418" w:type="dxa"/>
          </w:tcPr>
          <w:p w14:paraId="5FF397C5"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Ophthalmic</w:t>
            </w:r>
          </w:p>
        </w:tc>
        <w:tc>
          <w:tcPr>
            <w:tcW w:w="4252" w:type="dxa"/>
          </w:tcPr>
          <w:p w14:paraId="1F125C33"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Temporary relief of corneal oedema (hypertonicity)</w:t>
            </w:r>
          </w:p>
        </w:tc>
        <w:tc>
          <w:tcPr>
            <w:tcW w:w="709" w:type="dxa"/>
          </w:tcPr>
          <w:p w14:paraId="1E67DF21"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AP59</w:t>
            </w:r>
          </w:p>
        </w:tc>
      </w:tr>
      <w:tr w:rsidR="008D473A" w:rsidRPr="007C2895" w14:paraId="6A0B1315" w14:textId="77777777" w:rsidTr="006E64B9">
        <w:tc>
          <w:tcPr>
            <w:tcW w:w="2861" w:type="dxa"/>
          </w:tcPr>
          <w:p w14:paraId="0252EB15"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Indigo carmine</w:t>
            </w:r>
          </w:p>
        </w:tc>
        <w:tc>
          <w:tcPr>
            <w:tcW w:w="1240" w:type="dxa"/>
          </w:tcPr>
          <w:p w14:paraId="42114105"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Injection</w:t>
            </w:r>
          </w:p>
        </w:tc>
        <w:tc>
          <w:tcPr>
            <w:tcW w:w="1418" w:type="dxa"/>
          </w:tcPr>
          <w:p w14:paraId="2AF84618"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Intravenous</w:t>
            </w:r>
          </w:p>
        </w:tc>
        <w:tc>
          <w:tcPr>
            <w:tcW w:w="4252" w:type="dxa"/>
          </w:tcPr>
          <w:p w14:paraId="11A5D911"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Intraoperative detection of suspected urethral injuries during abdominal and pelvic surgical procedures</w:t>
            </w:r>
          </w:p>
        </w:tc>
        <w:tc>
          <w:tcPr>
            <w:tcW w:w="709" w:type="dxa"/>
          </w:tcPr>
          <w:p w14:paraId="22852C8E"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AP60</w:t>
            </w:r>
          </w:p>
        </w:tc>
      </w:tr>
      <w:tr w:rsidR="008D473A" w:rsidRPr="007C2895" w14:paraId="37CFB65B" w14:textId="77777777" w:rsidTr="006E64B9">
        <w:tc>
          <w:tcPr>
            <w:tcW w:w="2861" w:type="dxa"/>
          </w:tcPr>
          <w:p w14:paraId="45E8021E"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Indocyanine green dye</w:t>
            </w:r>
          </w:p>
        </w:tc>
        <w:tc>
          <w:tcPr>
            <w:tcW w:w="1240" w:type="dxa"/>
          </w:tcPr>
          <w:p w14:paraId="70A60B8B"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Injection</w:t>
            </w:r>
          </w:p>
        </w:tc>
        <w:tc>
          <w:tcPr>
            <w:tcW w:w="1418" w:type="dxa"/>
          </w:tcPr>
          <w:p w14:paraId="2D15BAC0"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Intravenous</w:t>
            </w:r>
          </w:p>
        </w:tc>
        <w:tc>
          <w:tcPr>
            <w:tcW w:w="4252" w:type="dxa"/>
          </w:tcPr>
          <w:p w14:paraId="35AA16EA"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Intra</w:t>
            </w:r>
            <w:r w:rsidRPr="007C2895">
              <w:rPr>
                <w:rFonts w:asciiTheme="majorHAnsi" w:hAnsiTheme="majorHAnsi" w:cstheme="majorHAnsi"/>
                <w:sz w:val="16"/>
                <w:szCs w:val="16"/>
              </w:rPr>
              <w:noBreakHyphen/>
              <w:t>operative diagnostic use</w:t>
            </w:r>
          </w:p>
        </w:tc>
        <w:tc>
          <w:tcPr>
            <w:tcW w:w="709" w:type="dxa"/>
          </w:tcPr>
          <w:p w14:paraId="593DED91"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AP61</w:t>
            </w:r>
          </w:p>
        </w:tc>
      </w:tr>
      <w:tr w:rsidR="008D473A" w:rsidRPr="007C2895" w14:paraId="6D3ACC5C" w14:textId="77777777" w:rsidTr="006E64B9">
        <w:tc>
          <w:tcPr>
            <w:tcW w:w="2861" w:type="dxa"/>
          </w:tcPr>
          <w:p w14:paraId="3693A35E"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Ketotifen</w:t>
            </w:r>
          </w:p>
        </w:tc>
        <w:tc>
          <w:tcPr>
            <w:tcW w:w="1240" w:type="dxa"/>
          </w:tcPr>
          <w:p w14:paraId="58EF0C9D"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Tablet</w:t>
            </w:r>
          </w:p>
        </w:tc>
        <w:tc>
          <w:tcPr>
            <w:tcW w:w="1418" w:type="dxa"/>
          </w:tcPr>
          <w:p w14:paraId="65C3B71A"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20545902"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allergic conditions</w:t>
            </w:r>
          </w:p>
        </w:tc>
        <w:tc>
          <w:tcPr>
            <w:tcW w:w="709" w:type="dxa"/>
          </w:tcPr>
          <w:p w14:paraId="5EE75F2B"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AP62</w:t>
            </w:r>
          </w:p>
        </w:tc>
      </w:tr>
      <w:tr w:rsidR="008D473A" w:rsidRPr="007C2895" w14:paraId="009BBC30" w14:textId="77777777" w:rsidTr="006E64B9">
        <w:tc>
          <w:tcPr>
            <w:tcW w:w="2861" w:type="dxa"/>
          </w:tcPr>
          <w:p w14:paraId="03BEDA2A"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Levofloxacin</w:t>
            </w:r>
          </w:p>
        </w:tc>
        <w:tc>
          <w:tcPr>
            <w:tcW w:w="1240" w:type="dxa"/>
          </w:tcPr>
          <w:p w14:paraId="4BC430BC"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Tablet</w:t>
            </w:r>
          </w:p>
        </w:tc>
        <w:tc>
          <w:tcPr>
            <w:tcW w:w="1418" w:type="dxa"/>
          </w:tcPr>
          <w:p w14:paraId="408E6DF8"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331D9C7C"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 xml:space="preserve">Treatment of resistant </w:t>
            </w:r>
            <w:r w:rsidR="00963801">
              <w:rPr>
                <w:rFonts w:asciiTheme="majorHAnsi" w:hAnsiTheme="majorHAnsi" w:cstheme="majorHAnsi"/>
                <w:i/>
                <w:sz w:val="16"/>
                <w:szCs w:val="16"/>
              </w:rPr>
              <w:t>Helicobacter p</w:t>
            </w:r>
            <w:r w:rsidRPr="007C2895">
              <w:rPr>
                <w:rFonts w:asciiTheme="majorHAnsi" w:hAnsiTheme="majorHAnsi" w:cstheme="majorHAnsi"/>
                <w:i/>
                <w:sz w:val="16"/>
                <w:szCs w:val="16"/>
              </w:rPr>
              <w:t>ylori</w:t>
            </w:r>
            <w:r w:rsidRPr="007C2895">
              <w:rPr>
                <w:rFonts w:asciiTheme="majorHAnsi" w:hAnsiTheme="majorHAnsi" w:cstheme="majorHAnsi"/>
                <w:sz w:val="16"/>
                <w:szCs w:val="16"/>
              </w:rPr>
              <w:t xml:space="preserve"> infection</w:t>
            </w:r>
          </w:p>
        </w:tc>
        <w:tc>
          <w:tcPr>
            <w:tcW w:w="709" w:type="dxa"/>
          </w:tcPr>
          <w:p w14:paraId="12090F46"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AP63</w:t>
            </w:r>
          </w:p>
        </w:tc>
      </w:tr>
      <w:tr w:rsidR="008D473A" w:rsidRPr="007C2895" w14:paraId="7D324B5F" w14:textId="77777777" w:rsidTr="006E64B9">
        <w:tc>
          <w:tcPr>
            <w:tcW w:w="2861" w:type="dxa"/>
          </w:tcPr>
          <w:p w14:paraId="718F230C"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Levofloxacin</w:t>
            </w:r>
          </w:p>
        </w:tc>
        <w:tc>
          <w:tcPr>
            <w:tcW w:w="1240" w:type="dxa"/>
          </w:tcPr>
          <w:p w14:paraId="1B408A9C"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Tablet</w:t>
            </w:r>
          </w:p>
        </w:tc>
        <w:tc>
          <w:tcPr>
            <w:tcW w:w="1418" w:type="dxa"/>
          </w:tcPr>
          <w:p w14:paraId="16123C72"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54A5969D"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drug resistant tuberculosis</w:t>
            </w:r>
          </w:p>
        </w:tc>
        <w:tc>
          <w:tcPr>
            <w:tcW w:w="709" w:type="dxa"/>
          </w:tcPr>
          <w:p w14:paraId="6F8FDD86"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AP64</w:t>
            </w:r>
          </w:p>
        </w:tc>
      </w:tr>
      <w:tr w:rsidR="008D473A" w:rsidRPr="007C2895" w14:paraId="760E2467" w14:textId="77777777" w:rsidTr="006E64B9">
        <w:tc>
          <w:tcPr>
            <w:tcW w:w="2861" w:type="dxa"/>
          </w:tcPr>
          <w:p w14:paraId="0D8278B8"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Levomepromazine</w:t>
            </w:r>
          </w:p>
        </w:tc>
        <w:tc>
          <w:tcPr>
            <w:tcW w:w="1240" w:type="dxa"/>
          </w:tcPr>
          <w:p w14:paraId="615DF266"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Tablet</w:t>
            </w:r>
          </w:p>
        </w:tc>
        <w:tc>
          <w:tcPr>
            <w:tcW w:w="1418" w:type="dxa"/>
          </w:tcPr>
          <w:p w14:paraId="6C291ECD"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008F7FF5"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nausea and vomiting</w:t>
            </w:r>
          </w:p>
        </w:tc>
        <w:tc>
          <w:tcPr>
            <w:tcW w:w="709" w:type="dxa"/>
          </w:tcPr>
          <w:p w14:paraId="1C2C999F"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AP65</w:t>
            </w:r>
          </w:p>
        </w:tc>
      </w:tr>
      <w:tr w:rsidR="008D473A" w:rsidRPr="007C2895" w14:paraId="4CEE8C3B" w14:textId="77777777" w:rsidTr="006E64B9">
        <w:tc>
          <w:tcPr>
            <w:tcW w:w="2861" w:type="dxa"/>
          </w:tcPr>
          <w:p w14:paraId="17977F3D"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Levomepromazine</w:t>
            </w:r>
          </w:p>
        </w:tc>
        <w:tc>
          <w:tcPr>
            <w:tcW w:w="1240" w:type="dxa"/>
          </w:tcPr>
          <w:p w14:paraId="29F9141D"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Tablet</w:t>
            </w:r>
          </w:p>
        </w:tc>
        <w:tc>
          <w:tcPr>
            <w:tcW w:w="1418" w:type="dxa"/>
          </w:tcPr>
          <w:p w14:paraId="538564EA"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3F7D50AE"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agitation</w:t>
            </w:r>
          </w:p>
        </w:tc>
        <w:tc>
          <w:tcPr>
            <w:tcW w:w="709" w:type="dxa"/>
          </w:tcPr>
          <w:p w14:paraId="458CFDB9"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AP66</w:t>
            </w:r>
          </w:p>
        </w:tc>
      </w:tr>
      <w:tr w:rsidR="008D473A" w:rsidRPr="007C2895" w14:paraId="52F156FB" w14:textId="77777777" w:rsidTr="006E64B9">
        <w:tc>
          <w:tcPr>
            <w:tcW w:w="2861" w:type="dxa"/>
          </w:tcPr>
          <w:p w14:paraId="76868E18"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Levomepromazine</w:t>
            </w:r>
          </w:p>
        </w:tc>
        <w:tc>
          <w:tcPr>
            <w:tcW w:w="1240" w:type="dxa"/>
          </w:tcPr>
          <w:p w14:paraId="230626AE"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Injection</w:t>
            </w:r>
          </w:p>
        </w:tc>
        <w:tc>
          <w:tcPr>
            <w:tcW w:w="1418" w:type="dxa"/>
          </w:tcPr>
          <w:p w14:paraId="3E06B3B5"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Subcutaneous</w:t>
            </w:r>
          </w:p>
        </w:tc>
        <w:tc>
          <w:tcPr>
            <w:tcW w:w="4252" w:type="dxa"/>
          </w:tcPr>
          <w:p w14:paraId="22290012"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nausea and vomiting</w:t>
            </w:r>
          </w:p>
        </w:tc>
        <w:tc>
          <w:tcPr>
            <w:tcW w:w="709" w:type="dxa"/>
          </w:tcPr>
          <w:p w14:paraId="19F479CC"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AP67</w:t>
            </w:r>
          </w:p>
        </w:tc>
      </w:tr>
      <w:tr w:rsidR="008D473A" w:rsidRPr="007C2895" w14:paraId="62E88552" w14:textId="77777777" w:rsidTr="006E64B9">
        <w:tc>
          <w:tcPr>
            <w:tcW w:w="2861" w:type="dxa"/>
          </w:tcPr>
          <w:p w14:paraId="0FA2CD27"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Levomepromazine</w:t>
            </w:r>
          </w:p>
        </w:tc>
        <w:tc>
          <w:tcPr>
            <w:tcW w:w="1240" w:type="dxa"/>
          </w:tcPr>
          <w:p w14:paraId="73A50F35"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Injection</w:t>
            </w:r>
          </w:p>
        </w:tc>
        <w:tc>
          <w:tcPr>
            <w:tcW w:w="1418" w:type="dxa"/>
          </w:tcPr>
          <w:p w14:paraId="1E454D61"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Subcutaneous</w:t>
            </w:r>
          </w:p>
        </w:tc>
        <w:tc>
          <w:tcPr>
            <w:tcW w:w="4252" w:type="dxa"/>
          </w:tcPr>
          <w:p w14:paraId="63B65615"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agitation</w:t>
            </w:r>
          </w:p>
        </w:tc>
        <w:tc>
          <w:tcPr>
            <w:tcW w:w="709" w:type="dxa"/>
          </w:tcPr>
          <w:p w14:paraId="65114748"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AP68</w:t>
            </w:r>
          </w:p>
        </w:tc>
      </w:tr>
      <w:tr w:rsidR="008D473A" w:rsidRPr="007C2895" w14:paraId="5357BD2D" w14:textId="77777777" w:rsidTr="006E64B9">
        <w:tc>
          <w:tcPr>
            <w:tcW w:w="2861" w:type="dxa"/>
          </w:tcPr>
          <w:p w14:paraId="0D4F97C6"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Lorazepam</w:t>
            </w:r>
          </w:p>
        </w:tc>
        <w:tc>
          <w:tcPr>
            <w:tcW w:w="1240" w:type="dxa"/>
          </w:tcPr>
          <w:p w14:paraId="417E3982"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Injection</w:t>
            </w:r>
          </w:p>
        </w:tc>
        <w:tc>
          <w:tcPr>
            <w:tcW w:w="1418" w:type="dxa"/>
          </w:tcPr>
          <w:p w14:paraId="2270FB02"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Parenteral</w:t>
            </w:r>
          </w:p>
        </w:tc>
        <w:tc>
          <w:tcPr>
            <w:tcW w:w="4252" w:type="dxa"/>
          </w:tcPr>
          <w:p w14:paraId="635A39D7"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acute severe behavioural episodes in the hospital setting</w:t>
            </w:r>
          </w:p>
        </w:tc>
        <w:tc>
          <w:tcPr>
            <w:tcW w:w="709" w:type="dxa"/>
          </w:tcPr>
          <w:p w14:paraId="1769DD33"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AP69</w:t>
            </w:r>
          </w:p>
        </w:tc>
      </w:tr>
      <w:tr w:rsidR="008D473A" w:rsidRPr="007C2895" w14:paraId="3A31CB6B" w14:textId="77777777" w:rsidTr="006E64B9">
        <w:tc>
          <w:tcPr>
            <w:tcW w:w="2861" w:type="dxa"/>
          </w:tcPr>
          <w:p w14:paraId="68014468"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Melatonin</w:t>
            </w:r>
          </w:p>
        </w:tc>
        <w:tc>
          <w:tcPr>
            <w:tcW w:w="1240" w:type="dxa"/>
          </w:tcPr>
          <w:p w14:paraId="13AA3A8D"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Syrup</w:t>
            </w:r>
          </w:p>
        </w:tc>
        <w:tc>
          <w:tcPr>
            <w:tcW w:w="1418" w:type="dxa"/>
          </w:tcPr>
          <w:p w14:paraId="0494F4DD"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61827A41"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sleep disorders</w:t>
            </w:r>
          </w:p>
        </w:tc>
        <w:tc>
          <w:tcPr>
            <w:tcW w:w="709" w:type="dxa"/>
          </w:tcPr>
          <w:p w14:paraId="659903C0"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AP70</w:t>
            </w:r>
          </w:p>
        </w:tc>
      </w:tr>
      <w:tr w:rsidR="008D473A" w:rsidRPr="007C2895" w14:paraId="180717CE" w14:textId="77777777" w:rsidTr="006E64B9">
        <w:tc>
          <w:tcPr>
            <w:tcW w:w="2861" w:type="dxa"/>
          </w:tcPr>
          <w:p w14:paraId="2355AC94"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Melatonin</w:t>
            </w:r>
          </w:p>
        </w:tc>
        <w:tc>
          <w:tcPr>
            <w:tcW w:w="1240" w:type="dxa"/>
          </w:tcPr>
          <w:p w14:paraId="28CA620A"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Capsule</w:t>
            </w:r>
          </w:p>
        </w:tc>
        <w:tc>
          <w:tcPr>
            <w:tcW w:w="1418" w:type="dxa"/>
          </w:tcPr>
          <w:p w14:paraId="771FDCEA"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1C6B018F"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sleep disorders</w:t>
            </w:r>
          </w:p>
        </w:tc>
        <w:tc>
          <w:tcPr>
            <w:tcW w:w="709" w:type="dxa"/>
          </w:tcPr>
          <w:p w14:paraId="50278ADD"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AP71</w:t>
            </w:r>
          </w:p>
        </w:tc>
      </w:tr>
      <w:tr w:rsidR="008D473A" w:rsidRPr="007C2895" w14:paraId="74DB5094" w14:textId="77777777" w:rsidTr="006E64B9">
        <w:tc>
          <w:tcPr>
            <w:tcW w:w="2861" w:type="dxa"/>
          </w:tcPr>
          <w:p w14:paraId="6328F34E"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Melatonin</w:t>
            </w:r>
          </w:p>
        </w:tc>
        <w:tc>
          <w:tcPr>
            <w:tcW w:w="1240" w:type="dxa"/>
          </w:tcPr>
          <w:p w14:paraId="350ADD64"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Immediate release tablet</w:t>
            </w:r>
          </w:p>
        </w:tc>
        <w:tc>
          <w:tcPr>
            <w:tcW w:w="1418" w:type="dxa"/>
          </w:tcPr>
          <w:p w14:paraId="7CDC07F0"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20296E63"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sleep disorders</w:t>
            </w:r>
          </w:p>
        </w:tc>
        <w:tc>
          <w:tcPr>
            <w:tcW w:w="709" w:type="dxa"/>
          </w:tcPr>
          <w:p w14:paraId="707C8A87"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AP72</w:t>
            </w:r>
          </w:p>
        </w:tc>
      </w:tr>
      <w:tr w:rsidR="008D473A" w:rsidRPr="007C2895" w14:paraId="4D7AB659" w14:textId="77777777" w:rsidTr="006E64B9">
        <w:tc>
          <w:tcPr>
            <w:tcW w:w="2861" w:type="dxa"/>
          </w:tcPr>
          <w:p w14:paraId="1CAF4191"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Melatonin</w:t>
            </w:r>
          </w:p>
        </w:tc>
        <w:tc>
          <w:tcPr>
            <w:tcW w:w="1240" w:type="dxa"/>
          </w:tcPr>
          <w:p w14:paraId="0A731EA3"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Lozenge</w:t>
            </w:r>
          </w:p>
        </w:tc>
        <w:tc>
          <w:tcPr>
            <w:tcW w:w="1418" w:type="dxa"/>
          </w:tcPr>
          <w:p w14:paraId="7D6B0736"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0E00A512"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sleep disorders</w:t>
            </w:r>
          </w:p>
        </w:tc>
        <w:tc>
          <w:tcPr>
            <w:tcW w:w="709" w:type="dxa"/>
          </w:tcPr>
          <w:p w14:paraId="49C96028"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AP73</w:t>
            </w:r>
          </w:p>
        </w:tc>
      </w:tr>
      <w:tr w:rsidR="008D473A" w:rsidRPr="007C2895" w14:paraId="7B5F95C1" w14:textId="77777777" w:rsidTr="006E64B9">
        <w:tc>
          <w:tcPr>
            <w:tcW w:w="2861" w:type="dxa"/>
          </w:tcPr>
          <w:p w14:paraId="77B249AC"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Mexiletine</w:t>
            </w:r>
          </w:p>
        </w:tc>
        <w:tc>
          <w:tcPr>
            <w:tcW w:w="1240" w:type="dxa"/>
          </w:tcPr>
          <w:p w14:paraId="0DC1476B"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Tablet</w:t>
            </w:r>
          </w:p>
        </w:tc>
        <w:tc>
          <w:tcPr>
            <w:tcW w:w="1418" w:type="dxa"/>
          </w:tcPr>
          <w:p w14:paraId="4ADD9821"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32221609"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ventricular arrhythmia</w:t>
            </w:r>
          </w:p>
        </w:tc>
        <w:tc>
          <w:tcPr>
            <w:tcW w:w="709" w:type="dxa"/>
          </w:tcPr>
          <w:p w14:paraId="60B42E42"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AP74</w:t>
            </w:r>
          </w:p>
        </w:tc>
      </w:tr>
      <w:tr w:rsidR="008D473A" w:rsidRPr="007C2895" w14:paraId="502D04FE" w14:textId="77777777" w:rsidTr="006E64B9">
        <w:tc>
          <w:tcPr>
            <w:tcW w:w="2861" w:type="dxa"/>
          </w:tcPr>
          <w:p w14:paraId="1D011004"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Mexiletine</w:t>
            </w:r>
          </w:p>
        </w:tc>
        <w:tc>
          <w:tcPr>
            <w:tcW w:w="1240" w:type="dxa"/>
          </w:tcPr>
          <w:p w14:paraId="4CD02984"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Tablet</w:t>
            </w:r>
          </w:p>
        </w:tc>
        <w:tc>
          <w:tcPr>
            <w:tcW w:w="1418" w:type="dxa"/>
          </w:tcPr>
          <w:p w14:paraId="68D59267"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645E775F"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myotonic disorders</w:t>
            </w:r>
          </w:p>
        </w:tc>
        <w:tc>
          <w:tcPr>
            <w:tcW w:w="709" w:type="dxa"/>
          </w:tcPr>
          <w:p w14:paraId="17165E51"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AP75</w:t>
            </w:r>
          </w:p>
        </w:tc>
      </w:tr>
      <w:tr w:rsidR="008D473A" w:rsidRPr="007C2895" w14:paraId="72777B7C" w14:textId="77777777" w:rsidTr="006E64B9">
        <w:tc>
          <w:tcPr>
            <w:tcW w:w="2861" w:type="dxa"/>
          </w:tcPr>
          <w:p w14:paraId="6A256D9F"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Mexiletine</w:t>
            </w:r>
          </w:p>
        </w:tc>
        <w:tc>
          <w:tcPr>
            <w:tcW w:w="1240" w:type="dxa"/>
          </w:tcPr>
          <w:p w14:paraId="38EB5570"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Capsule</w:t>
            </w:r>
          </w:p>
        </w:tc>
        <w:tc>
          <w:tcPr>
            <w:tcW w:w="1418" w:type="dxa"/>
          </w:tcPr>
          <w:p w14:paraId="37397A03"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330A9424"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ventricular arrhythmia</w:t>
            </w:r>
          </w:p>
        </w:tc>
        <w:tc>
          <w:tcPr>
            <w:tcW w:w="709" w:type="dxa"/>
          </w:tcPr>
          <w:p w14:paraId="37E1F4C2"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AP76</w:t>
            </w:r>
          </w:p>
        </w:tc>
      </w:tr>
      <w:tr w:rsidR="008D473A" w:rsidRPr="007C2895" w14:paraId="4DE0FF4F" w14:textId="77777777" w:rsidTr="006E64B9">
        <w:tc>
          <w:tcPr>
            <w:tcW w:w="2861" w:type="dxa"/>
          </w:tcPr>
          <w:p w14:paraId="6CC9290C"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lastRenderedPageBreak/>
              <w:t>Mexiletine</w:t>
            </w:r>
          </w:p>
        </w:tc>
        <w:tc>
          <w:tcPr>
            <w:tcW w:w="1240" w:type="dxa"/>
          </w:tcPr>
          <w:p w14:paraId="7C38ABDD"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Capsule</w:t>
            </w:r>
          </w:p>
        </w:tc>
        <w:tc>
          <w:tcPr>
            <w:tcW w:w="1418" w:type="dxa"/>
          </w:tcPr>
          <w:p w14:paraId="25263CE4"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46FAB731"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myotonic disorders</w:t>
            </w:r>
          </w:p>
        </w:tc>
        <w:tc>
          <w:tcPr>
            <w:tcW w:w="709" w:type="dxa"/>
          </w:tcPr>
          <w:p w14:paraId="1B52ADC4"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AP77</w:t>
            </w:r>
          </w:p>
        </w:tc>
      </w:tr>
      <w:tr w:rsidR="008D473A" w:rsidRPr="007C2895" w14:paraId="16EA14B5" w14:textId="77777777" w:rsidTr="006E64B9">
        <w:tc>
          <w:tcPr>
            <w:tcW w:w="2861" w:type="dxa"/>
          </w:tcPr>
          <w:p w14:paraId="4BAF6200"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Moxifloxacin 0.5%</w:t>
            </w:r>
          </w:p>
        </w:tc>
        <w:tc>
          <w:tcPr>
            <w:tcW w:w="1240" w:type="dxa"/>
          </w:tcPr>
          <w:p w14:paraId="224F6DD9"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Eye drops</w:t>
            </w:r>
          </w:p>
        </w:tc>
        <w:tc>
          <w:tcPr>
            <w:tcW w:w="1418" w:type="dxa"/>
          </w:tcPr>
          <w:p w14:paraId="5C35DB1F"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Ophthalmic</w:t>
            </w:r>
          </w:p>
        </w:tc>
        <w:tc>
          <w:tcPr>
            <w:tcW w:w="4252" w:type="dxa"/>
          </w:tcPr>
          <w:p w14:paraId="1924246F"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refractory bacterial conjunctivitis</w:t>
            </w:r>
          </w:p>
        </w:tc>
        <w:tc>
          <w:tcPr>
            <w:tcW w:w="709" w:type="dxa"/>
          </w:tcPr>
          <w:p w14:paraId="1A966695"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AP78</w:t>
            </w:r>
          </w:p>
        </w:tc>
      </w:tr>
      <w:tr w:rsidR="008D473A" w:rsidRPr="007C2895" w14:paraId="12CB1288" w14:textId="77777777" w:rsidTr="006E64B9">
        <w:tc>
          <w:tcPr>
            <w:tcW w:w="2861" w:type="dxa"/>
          </w:tcPr>
          <w:p w14:paraId="2D292E89"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Nadolol</w:t>
            </w:r>
          </w:p>
        </w:tc>
        <w:tc>
          <w:tcPr>
            <w:tcW w:w="1240" w:type="dxa"/>
          </w:tcPr>
          <w:p w14:paraId="1FEAFBE3"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Tablet</w:t>
            </w:r>
          </w:p>
        </w:tc>
        <w:tc>
          <w:tcPr>
            <w:tcW w:w="1418" w:type="dxa"/>
          </w:tcPr>
          <w:p w14:paraId="14CDFD32"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3D7736D0"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ventricular tachycardia</w:t>
            </w:r>
          </w:p>
        </w:tc>
        <w:tc>
          <w:tcPr>
            <w:tcW w:w="709" w:type="dxa"/>
          </w:tcPr>
          <w:p w14:paraId="217EA6A0"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AP79</w:t>
            </w:r>
          </w:p>
        </w:tc>
      </w:tr>
      <w:tr w:rsidR="008D473A" w:rsidRPr="007C2895" w14:paraId="586F3D54" w14:textId="77777777" w:rsidTr="006E64B9">
        <w:tc>
          <w:tcPr>
            <w:tcW w:w="2861" w:type="dxa"/>
          </w:tcPr>
          <w:p w14:paraId="1392AD0C"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Nadolol</w:t>
            </w:r>
          </w:p>
        </w:tc>
        <w:tc>
          <w:tcPr>
            <w:tcW w:w="1240" w:type="dxa"/>
          </w:tcPr>
          <w:p w14:paraId="7D055D54"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Tablet</w:t>
            </w:r>
          </w:p>
        </w:tc>
        <w:tc>
          <w:tcPr>
            <w:tcW w:w="1418" w:type="dxa"/>
          </w:tcPr>
          <w:p w14:paraId="51DA53A7"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3FC81C7D"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long QT Syndrome</w:t>
            </w:r>
          </w:p>
        </w:tc>
        <w:tc>
          <w:tcPr>
            <w:tcW w:w="709" w:type="dxa"/>
          </w:tcPr>
          <w:p w14:paraId="7AF9B3AF"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AP80</w:t>
            </w:r>
          </w:p>
        </w:tc>
      </w:tr>
      <w:tr w:rsidR="008D473A" w:rsidRPr="007C2895" w14:paraId="1960C77C" w14:textId="77777777" w:rsidTr="006E64B9">
        <w:tc>
          <w:tcPr>
            <w:tcW w:w="2861" w:type="dxa"/>
          </w:tcPr>
          <w:p w14:paraId="3E90A9FD"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Natamycin 5%</w:t>
            </w:r>
          </w:p>
        </w:tc>
        <w:tc>
          <w:tcPr>
            <w:tcW w:w="1240" w:type="dxa"/>
          </w:tcPr>
          <w:p w14:paraId="4ED62D05"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Eye drops</w:t>
            </w:r>
          </w:p>
        </w:tc>
        <w:tc>
          <w:tcPr>
            <w:tcW w:w="1418" w:type="dxa"/>
          </w:tcPr>
          <w:p w14:paraId="0989F80E"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Ophthalmic</w:t>
            </w:r>
          </w:p>
        </w:tc>
        <w:tc>
          <w:tcPr>
            <w:tcW w:w="4252" w:type="dxa"/>
          </w:tcPr>
          <w:p w14:paraId="0CFDDF65" w14:textId="77777777" w:rsidR="00407EB8" w:rsidRPr="007C2895" w:rsidRDefault="008060AC"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w:t>
            </w:r>
            <w:r w:rsidR="00407EB8" w:rsidRPr="007C2895">
              <w:rPr>
                <w:rFonts w:asciiTheme="majorHAnsi" w:hAnsiTheme="majorHAnsi" w:cstheme="majorHAnsi"/>
                <w:sz w:val="16"/>
                <w:szCs w:val="16"/>
              </w:rPr>
              <w:t xml:space="preserve">reatment of refractory fungal blepharitis, </w:t>
            </w:r>
            <w:proofErr w:type="gramStart"/>
            <w:r w:rsidR="00407EB8" w:rsidRPr="007C2895">
              <w:rPr>
                <w:rFonts w:asciiTheme="majorHAnsi" w:hAnsiTheme="majorHAnsi" w:cstheme="majorHAnsi"/>
                <w:sz w:val="16"/>
                <w:szCs w:val="16"/>
              </w:rPr>
              <w:t>conjunctivitis</w:t>
            </w:r>
            <w:proofErr w:type="gramEnd"/>
            <w:r w:rsidR="00407EB8" w:rsidRPr="007C2895">
              <w:rPr>
                <w:rFonts w:asciiTheme="majorHAnsi" w:hAnsiTheme="majorHAnsi" w:cstheme="majorHAnsi"/>
                <w:sz w:val="16"/>
                <w:szCs w:val="16"/>
              </w:rPr>
              <w:t xml:space="preserve"> or keratitis</w:t>
            </w:r>
          </w:p>
        </w:tc>
        <w:tc>
          <w:tcPr>
            <w:tcW w:w="709" w:type="dxa"/>
          </w:tcPr>
          <w:p w14:paraId="026FE2E9"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AP81</w:t>
            </w:r>
          </w:p>
        </w:tc>
      </w:tr>
      <w:tr w:rsidR="008D473A" w:rsidRPr="007C2895" w14:paraId="1A795939" w14:textId="77777777" w:rsidTr="006E64B9">
        <w:tc>
          <w:tcPr>
            <w:tcW w:w="2861" w:type="dxa"/>
          </w:tcPr>
          <w:p w14:paraId="30D1946D"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Neomycin</w:t>
            </w:r>
          </w:p>
        </w:tc>
        <w:tc>
          <w:tcPr>
            <w:tcW w:w="1240" w:type="dxa"/>
          </w:tcPr>
          <w:p w14:paraId="7337E2CD"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Tablet</w:t>
            </w:r>
          </w:p>
        </w:tc>
        <w:tc>
          <w:tcPr>
            <w:tcW w:w="1418" w:type="dxa"/>
          </w:tcPr>
          <w:p w14:paraId="4204BE12"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4AFC8C15"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Sepsis prevention for colorectal operation</w:t>
            </w:r>
          </w:p>
        </w:tc>
        <w:tc>
          <w:tcPr>
            <w:tcW w:w="709" w:type="dxa"/>
          </w:tcPr>
          <w:p w14:paraId="5596EFC6"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AP82</w:t>
            </w:r>
          </w:p>
        </w:tc>
      </w:tr>
      <w:tr w:rsidR="008D473A" w:rsidRPr="007C2895" w14:paraId="56A24469" w14:textId="77777777" w:rsidTr="006E64B9">
        <w:tc>
          <w:tcPr>
            <w:tcW w:w="2861" w:type="dxa"/>
          </w:tcPr>
          <w:p w14:paraId="3C608E76"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 xml:space="preserve">Nicotine in solution, </w:t>
            </w:r>
            <w:proofErr w:type="gramStart"/>
            <w:r w:rsidRPr="007C2895">
              <w:rPr>
                <w:rFonts w:asciiTheme="majorHAnsi" w:hAnsiTheme="majorHAnsi" w:cstheme="majorHAnsi"/>
                <w:sz w:val="16"/>
                <w:szCs w:val="16"/>
              </w:rPr>
              <w:t>salt</w:t>
            </w:r>
            <w:proofErr w:type="gramEnd"/>
            <w:r w:rsidRPr="007C2895">
              <w:rPr>
                <w:rFonts w:asciiTheme="majorHAnsi" w:hAnsiTheme="majorHAnsi" w:cstheme="majorHAnsi"/>
                <w:sz w:val="16"/>
                <w:szCs w:val="16"/>
              </w:rPr>
              <w:t xml:space="preserve"> or base form</w:t>
            </w:r>
          </w:p>
        </w:tc>
        <w:tc>
          <w:tcPr>
            <w:tcW w:w="1240" w:type="dxa"/>
          </w:tcPr>
          <w:p w14:paraId="5F462BE4"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Liquid or solid</w:t>
            </w:r>
          </w:p>
        </w:tc>
        <w:tc>
          <w:tcPr>
            <w:tcW w:w="1418" w:type="dxa"/>
          </w:tcPr>
          <w:p w14:paraId="220EC0AB"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Inhalation</w:t>
            </w:r>
          </w:p>
        </w:tc>
        <w:tc>
          <w:tcPr>
            <w:tcW w:w="4252" w:type="dxa"/>
          </w:tcPr>
          <w:p w14:paraId="2B0216BF"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Smoking cessation</w:t>
            </w:r>
          </w:p>
        </w:tc>
        <w:tc>
          <w:tcPr>
            <w:tcW w:w="709" w:type="dxa"/>
          </w:tcPr>
          <w:p w14:paraId="0A2F60D3"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AP83</w:t>
            </w:r>
          </w:p>
        </w:tc>
      </w:tr>
      <w:tr w:rsidR="008D473A" w:rsidRPr="007C2895" w14:paraId="1150E329" w14:textId="77777777" w:rsidTr="006E64B9">
        <w:tc>
          <w:tcPr>
            <w:tcW w:w="2861" w:type="dxa"/>
          </w:tcPr>
          <w:p w14:paraId="2A274E1B"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Nitazoxanide</w:t>
            </w:r>
          </w:p>
        </w:tc>
        <w:tc>
          <w:tcPr>
            <w:tcW w:w="1240" w:type="dxa"/>
          </w:tcPr>
          <w:p w14:paraId="40EC331B"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Tablet</w:t>
            </w:r>
          </w:p>
        </w:tc>
        <w:tc>
          <w:tcPr>
            <w:tcW w:w="1418" w:type="dxa"/>
          </w:tcPr>
          <w:p w14:paraId="40716FB8"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5AD7C8AC"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giardiasis</w:t>
            </w:r>
          </w:p>
        </w:tc>
        <w:tc>
          <w:tcPr>
            <w:tcW w:w="709" w:type="dxa"/>
          </w:tcPr>
          <w:p w14:paraId="233A5EBB"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AP84</w:t>
            </w:r>
          </w:p>
        </w:tc>
      </w:tr>
      <w:tr w:rsidR="008D473A" w:rsidRPr="007C2895" w14:paraId="59D8B139" w14:textId="77777777" w:rsidTr="006E64B9">
        <w:tc>
          <w:tcPr>
            <w:tcW w:w="2861" w:type="dxa"/>
          </w:tcPr>
          <w:p w14:paraId="67274A59"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Nitazoxanide</w:t>
            </w:r>
          </w:p>
        </w:tc>
        <w:tc>
          <w:tcPr>
            <w:tcW w:w="1240" w:type="dxa"/>
          </w:tcPr>
          <w:p w14:paraId="695C29D9"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Tablet</w:t>
            </w:r>
          </w:p>
        </w:tc>
        <w:tc>
          <w:tcPr>
            <w:tcW w:w="1418" w:type="dxa"/>
          </w:tcPr>
          <w:p w14:paraId="0FBE4ACB"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124802E0"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cryptosporidiosis</w:t>
            </w:r>
          </w:p>
        </w:tc>
        <w:tc>
          <w:tcPr>
            <w:tcW w:w="709" w:type="dxa"/>
          </w:tcPr>
          <w:p w14:paraId="6FA2F688"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AP85</w:t>
            </w:r>
          </w:p>
        </w:tc>
      </w:tr>
      <w:tr w:rsidR="008D473A" w:rsidRPr="007C2895" w14:paraId="628EA3BB" w14:textId="77777777" w:rsidTr="006E64B9">
        <w:tc>
          <w:tcPr>
            <w:tcW w:w="2861" w:type="dxa"/>
          </w:tcPr>
          <w:p w14:paraId="6913AE3F"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Nitazoxanide</w:t>
            </w:r>
          </w:p>
        </w:tc>
        <w:tc>
          <w:tcPr>
            <w:tcW w:w="1240" w:type="dxa"/>
          </w:tcPr>
          <w:p w14:paraId="33109F39"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Tablet</w:t>
            </w:r>
          </w:p>
        </w:tc>
        <w:tc>
          <w:tcPr>
            <w:tcW w:w="1418" w:type="dxa"/>
          </w:tcPr>
          <w:p w14:paraId="1FB91C9C"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1B8B4A6A"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blastocystis</w:t>
            </w:r>
          </w:p>
        </w:tc>
        <w:tc>
          <w:tcPr>
            <w:tcW w:w="709" w:type="dxa"/>
          </w:tcPr>
          <w:p w14:paraId="49B291C2"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AP86</w:t>
            </w:r>
          </w:p>
        </w:tc>
      </w:tr>
      <w:tr w:rsidR="008D473A" w:rsidRPr="007C2895" w14:paraId="2FAB26B4" w14:textId="77777777" w:rsidTr="006E64B9">
        <w:tc>
          <w:tcPr>
            <w:tcW w:w="2861" w:type="dxa"/>
          </w:tcPr>
          <w:p w14:paraId="152C1820"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Nitazoxanide</w:t>
            </w:r>
          </w:p>
        </w:tc>
        <w:tc>
          <w:tcPr>
            <w:tcW w:w="1240" w:type="dxa"/>
          </w:tcPr>
          <w:p w14:paraId="57A63946"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Suspension</w:t>
            </w:r>
          </w:p>
        </w:tc>
        <w:tc>
          <w:tcPr>
            <w:tcW w:w="1418" w:type="dxa"/>
          </w:tcPr>
          <w:p w14:paraId="1EF00E5E"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7A64011D"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giardiasis</w:t>
            </w:r>
          </w:p>
        </w:tc>
        <w:tc>
          <w:tcPr>
            <w:tcW w:w="709" w:type="dxa"/>
          </w:tcPr>
          <w:p w14:paraId="698BB4FC"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AP87</w:t>
            </w:r>
          </w:p>
        </w:tc>
      </w:tr>
      <w:tr w:rsidR="008D473A" w:rsidRPr="007C2895" w14:paraId="2C003B9E" w14:textId="77777777" w:rsidTr="006E64B9">
        <w:tc>
          <w:tcPr>
            <w:tcW w:w="2861" w:type="dxa"/>
          </w:tcPr>
          <w:p w14:paraId="53F8843B"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Nitazoxanide</w:t>
            </w:r>
          </w:p>
        </w:tc>
        <w:tc>
          <w:tcPr>
            <w:tcW w:w="1240" w:type="dxa"/>
          </w:tcPr>
          <w:p w14:paraId="7FF5B827"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Suspension</w:t>
            </w:r>
          </w:p>
        </w:tc>
        <w:tc>
          <w:tcPr>
            <w:tcW w:w="1418" w:type="dxa"/>
          </w:tcPr>
          <w:p w14:paraId="10A69F84"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63423B6E"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cryptosporidiosis</w:t>
            </w:r>
          </w:p>
        </w:tc>
        <w:tc>
          <w:tcPr>
            <w:tcW w:w="709" w:type="dxa"/>
          </w:tcPr>
          <w:p w14:paraId="7EEED8CD"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AP88</w:t>
            </w:r>
          </w:p>
        </w:tc>
      </w:tr>
      <w:tr w:rsidR="008D473A" w:rsidRPr="007C2895" w14:paraId="3F813299" w14:textId="77777777" w:rsidTr="006E64B9">
        <w:tc>
          <w:tcPr>
            <w:tcW w:w="2861" w:type="dxa"/>
          </w:tcPr>
          <w:p w14:paraId="1FFBDBB7"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Nitazoxanide</w:t>
            </w:r>
          </w:p>
        </w:tc>
        <w:tc>
          <w:tcPr>
            <w:tcW w:w="1240" w:type="dxa"/>
          </w:tcPr>
          <w:p w14:paraId="1C28C19E"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Suspension</w:t>
            </w:r>
          </w:p>
        </w:tc>
        <w:tc>
          <w:tcPr>
            <w:tcW w:w="1418" w:type="dxa"/>
          </w:tcPr>
          <w:p w14:paraId="62987E79"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0F38CB04"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blastocystis</w:t>
            </w:r>
          </w:p>
        </w:tc>
        <w:tc>
          <w:tcPr>
            <w:tcW w:w="709" w:type="dxa"/>
          </w:tcPr>
          <w:p w14:paraId="10D110E1"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AP89</w:t>
            </w:r>
          </w:p>
        </w:tc>
      </w:tr>
      <w:tr w:rsidR="008D473A" w:rsidRPr="007C2895" w14:paraId="2CCF2EDB" w14:textId="77777777" w:rsidTr="006E64B9">
        <w:tc>
          <w:tcPr>
            <w:tcW w:w="2861" w:type="dxa"/>
          </w:tcPr>
          <w:p w14:paraId="5A7EED86"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Paromomycin</w:t>
            </w:r>
          </w:p>
        </w:tc>
        <w:tc>
          <w:tcPr>
            <w:tcW w:w="1240" w:type="dxa"/>
          </w:tcPr>
          <w:p w14:paraId="526B14A1"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Capsule</w:t>
            </w:r>
          </w:p>
        </w:tc>
        <w:tc>
          <w:tcPr>
            <w:tcW w:w="1418" w:type="dxa"/>
          </w:tcPr>
          <w:p w14:paraId="7103545B"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27C8082B"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 xml:space="preserve">Antiprotozoal treatment of </w:t>
            </w:r>
            <w:r w:rsidR="00963801">
              <w:rPr>
                <w:rFonts w:asciiTheme="majorHAnsi" w:hAnsiTheme="majorHAnsi" w:cstheme="majorHAnsi"/>
                <w:i/>
                <w:sz w:val="16"/>
                <w:szCs w:val="16"/>
              </w:rPr>
              <w:t>B</w:t>
            </w:r>
            <w:r w:rsidRPr="00963801">
              <w:rPr>
                <w:rFonts w:asciiTheme="majorHAnsi" w:hAnsiTheme="majorHAnsi" w:cstheme="majorHAnsi"/>
                <w:i/>
                <w:sz w:val="16"/>
                <w:szCs w:val="16"/>
              </w:rPr>
              <w:t>lastocystis hominis</w:t>
            </w:r>
          </w:p>
        </w:tc>
        <w:tc>
          <w:tcPr>
            <w:tcW w:w="709" w:type="dxa"/>
          </w:tcPr>
          <w:p w14:paraId="3FEE1CAF"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AP90</w:t>
            </w:r>
          </w:p>
        </w:tc>
      </w:tr>
      <w:tr w:rsidR="008D473A" w:rsidRPr="007C2895" w14:paraId="18BE8E78" w14:textId="77777777" w:rsidTr="006E64B9">
        <w:tc>
          <w:tcPr>
            <w:tcW w:w="2861" w:type="dxa"/>
          </w:tcPr>
          <w:p w14:paraId="234553C3"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Paromomycin</w:t>
            </w:r>
          </w:p>
        </w:tc>
        <w:tc>
          <w:tcPr>
            <w:tcW w:w="1240" w:type="dxa"/>
          </w:tcPr>
          <w:p w14:paraId="35AB2F44"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Capsule</w:t>
            </w:r>
          </w:p>
        </w:tc>
        <w:tc>
          <w:tcPr>
            <w:tcW w:w="1418" w:type="dxa"/>
          </w:tcPr>
          <w:p w14:paraId="03410BDD"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7170CDB0" w14:textId="77777777" w:rsidR="00407EB8" w:rsidRPr="007C2895" w:rsidRDefault="00963801" w:rsidP="007C2895">
            <w:pPr>
              <w:spacing w:before="80" w:afterLines="80" w:after="192" w:line="240" w:lineRule="auto"/>
              <w:rPr>
                <w:rFonts w:asciiTheme="majorHAnsi" w:hAnsiTheme="majorHAnsi" w:cstheme="majorHAnsi"/>
                <w:sz w:val="16"/>
                <w:szCs w:val="16"/>
              </w:rPr>
            </w:pPr>
            <w:r>
              <w:rPr>
                <w:rFonts w:asciiTheme="majorHAnsi" w:hAnsiTheme="majorHAnsi" w:cstheme="majorHAnsi"/>
                <w:sz w:val="16"/>
                <w:szCs w:val="16"/>
              </w:rPr>
              <w:t xml:space="preserve">Antiprotozoal treatment of </w:t>
            </w:r>
            <w:r w:rsidRPr="00963801">
              <w:rPr>
                <w:rFonts w:asciiTheme="majorHAnsi" w:hAnsiTheme="majorHAnsi" w:cstheme="majorHAnsi"/>
                <w:i/>
                <w:sz w:val="16"/>
                <w:szCs w:val="16"/>
              </w:rPr>
              <w:t>D</w:t>
            </w:r>
            <w:r w:rsidR="00407EB8" w:rsidRPr="00963801">
              <w:rPr>
                <w:rFonts w:asciiTheme="majorHAnsi" w:hAnsiTheme="majorHAnsi" w:cstheme="majorHAnsi"/>
                <w:i/>
                <w:sz w:val="16"/>
                <w:szCs w:val="16"/>
              </w:rPr>
              <w:t>ientomoeba fragilis</w:t>
            </w:r>
          </w:p>
        </w:tc>
        <w:tc>
          <w:tcPr>
            <w:tcW w:w="709" w:type="dxa"/>
          </w:tcPr>
          <w:p w14:paraId="0F8FBFD2"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AP91</w:t>
            </w:r>
          </w:p>
        </w:tc>
      </w:tr>
      <w:tr w:rsidR="008D473A" w:rsidRPr="007C2895" w14:paraId="59F218B6" w14:textId="77777777" w:rsidTr="006E64B9">
        <w:tc>
          <w:tcPr>
            <w:tcW w:w="2861" w:type="dxa"/>
          </w:tcPr>
          <w:p w14:paraId="616C4764"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Paromomycin</w:t>
            </w:r>
          </w:p>
        </w:tc>
        <w:tc>
          <w:tcPr>
            <w:tcW w:w="1240" w:type="dxa"/>
          </w:tcPr>
          <w:p w14:paraId="11FBB134"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Capsule</w:t>
            </w:r>
          </w:p>
        </w:tc>
        <w:tc>
          <w:tcPr>
            <w:tcW w:w="1418" w:type="dxa"/>
          </w:tcPr>
          <w:p w14:paraId="7FC9E49D"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7F545B3C"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Antiprotozoal t</w:t>
            </w:r>
            <w:r w:rsidR="00963801">
              <w:rPr>
                <w:rFonts w:asciiTheme="majorHAnsi" w:hAnsiTheme="majorHAnsi" w:cstheme="majorHAnsi"/>
                <w:sz w:val="16"/>
                <w:szCs w:val="16"/>
              </w:rPr>
              <w:t xml:space="preserve">reatment of </w:t>
            </w:r>
            <w:r w:rsidR="00963801" w:rsidRPr="00963801">
              <w:rPr>
                <w:rFonts w:asciiTheme="majorHAnsi" w:hAnsiTheme="majorHAnsi" w:cstheme="majorHAnsi"/>
                <w:i/>
                <w:sz w:val="16"/>
                <w:szCs w:val="16"/>
              </w:rPr>
              <w:t>E</w:t>
            </w:r>
            <w:r w:rsidRPr="00963801">
              <w:rPr>
                <w:rFonts w:asciiTheme="majorHAnsi" w:hAnsiTheme="majorHAnsi" w:cstheme="majorHAnsi"/>
                <w:i/>
                <w:sz w:val="16"/>
                <w:szCs w:val="16"/>
              </w:rPr>
              <w:t>ntamoeba histolytica</w:t>
            </w:r>
          </w:p>
        </w:tc>
        <w:tc>
          <w:tcPr>
            <w:tcW w:w="709" w:type="dxa"/>
          </w:tcPr>
          <w:p w14:paraId="623D04E8"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AP92</w:t>
            </w:r>
          </w:p>
        </w:tc>
      </w:tr>
      <w:tr w:rsidR="008D473A" w:rsidRPr="007C2895" w14:paraId="106D0B05" w14:textId="77777777" w:rsidTr="006E64B9">
        <w:tc>
          <w:tcPr>
            <w:tcW w:w="2861" w:type="dxa"/>
          </w:tcPr>
          <w:p w14:paraId="37AAF58E"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Paromomycin</w:t>
            </w:r>
          </w:p>
        </w:tc>
        <w:tc>
          <w:tcPr>
            <w:tcW w:w="1240" w:type="dxa"/>
          </w:tcPr>
          <w:p w14:paraId="349B1098"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Capsule</w:t>
            </w:r>
          </w:p>
        </w:tc>
        <w:tc>
          <w:tcPr>
            <w:tcW w:w="1418" w:type="dxa"/>
          </w:tcPr>
          <w:p w14:paraId="3BD8600D"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76E99B7A"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Antiprotozoal treatment of any of parasite infection</w:t>
            </w:r>
          </w:p>
        </w:tc>
        <w:tc>
          <w:tcPr>
            <w:tcW w:w="709" w:type="dxa"/>
          </w:tcPr>
          <w:p w14:paraId="7AFE7F78"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AP93</w:t>
            </w:r>
          </w:p>
        </w:tc>
      </w:tr>
      <w:tr w:rsidR="008D473A" w:rsidRPr="007C2895" w14:paraId="5A7CE45F" w14:textId="77777777" w:rsidTr="006E64B9">
        <w:tc>
          <w:tcPr>
            <w:tcW w:w="2861" w:type="dxa"/>
          </w:tcPr>
          <w:p w14:paraId="424C6C00"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Pimozide</w:t>
            </w:r>
          </w:p>
        </w:tc>
        <w:tc>
          <w:tcPr>
            <w:tcW w:w="1240" w:type="dxa"/>
          </w:tcPr>
          <w:p w14:paraId="08D803C9"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Tablet</w:t>
            </w:r>
          </w:p>
        </w:tc>
        <w:tc>
          <w:tcPr>
            <w:tcW w:w="1418" w:type="dxa"/>
          </w:tcPr>
          <w:p w14:paraId="6215E9F1"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7DBCBE07"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schizophrenia</w:t>
            </w:r>
          </w:p>
        </w:tc>
        <w:tc>
          <w:tcPr>
            <w:tcW w:w="709" w:type="dxa"/>
          </w:tcPr>
          <w:p w14:paraId="4CD31FEF"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AP94</w:t>
            </w:r>
          </w:p>
        </w:tc>
      </w:tr>
      <w:tr w:rsidR="008D473A" w:rsidRPr="007C2895" w14:paraId="56682A90" w14:textId="77777777" w:rsidTr="006E64B9">
        <w:tc>
          <w:tcPr>
            <w:tcW w:w="2861" w:type="dxa"/>
          </w:tcPr>
          <w:p w14:paraId="0451F478"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Pimozide</w:t>
            </w:r>
          </w:p>
        </w:tc>
        <w:tc>
          <w:tcPr>
            <w:tcW w:w="1240" w:type="dxa"/>
          </w:tcPr>
          <w:p w14:paraId="571C5EE8"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Tablet</w:t>
            </w:r>
          </w:p>
        </w:tc>
        <w:tc>
          <w:tcPr>
            <w:tcW w:w="1418" w:type="dxa"/>
          </w:tcPr>
          <w:p w14:paraId="7671D6C6"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08496ABC"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chronic psychosis</w:t>
            </w:r>
          </w:p>
        </w:tc>
        <w:tc>
          <w:tcPr>
            <w:tcW w:w="709" w:type="dxa"/>
          </w:tcPr>
          <w:p w14:paraId="03906B11"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AP95</w:t>
            </w:r>
          </w:p>
        </w:tc>
      </w:tr>
      <w:tr w:rsidR="008D473A" w:rsidRPr="007C2895" w14:paraId="278C261E" w14:textId="77777777" w:rsidTr="006E64B9">
        <w:tc>
          <w:tcPr>
            <w:tcW w:w="2861" w:type="dxa"/>
          </w:tcPr>
          <w:p w14:paraId="7535C9C6"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Pimozide</w:t>
            </w:r>
          </w:p>
        </w:tc>
        <w:tc>
          <w:tcPr>
            <w:tcW w:w="1240" w:type="dxa"/>
          </w:tcPr>
          <w:p w14:paraId="2B8AAD9D"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Tablet</w:t>
            </w:r>
          </w:p>
        </w:tc>
        <w:tc>
          <w:tcPr>
            <w:tcW w:w="1418" w:type="dxa"/>
          </w:tcPr>
          <w:p w14:paraId="02331D1B"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7DF049B4"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Tourette syndrome</w:t>
            </w:r>
          </w:p>
        </w:tc>
        <w:tc>
          <w:tcPr>
            <w:tcW w:w="709" w:type="dxa"/>
          </w:tcPr>
          <w:p w14:paraId="064887BE"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AP96</w:t>
            </w:r>
          </w:p>
        </w:tc>
      </w:tr>
      <w:tr w:rsidR="008D473A" w:rsidRPr="007C2895" w14:paraId="404E4FEA" w14:textId="77777777" w:rsidTr="006E64B9">
        <w:tc>
          <w:tcPr>
            <w:tcW w:w="2861" w:type="dxa"/>
          </w:tcPr>
          <w:p w14:paraId="469F192D"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Pristinamycin</w:t>
            </w:r>
          </w:p>
        </w:tc>
        <w:tc>
          <w:tcPr>
            <w:tcW w:w="1240" w:type="dxa"/>
          </w:tcPr>
          <w:p w14:paraId="6095A9BD"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Tablet</w:t>
            </w:r>
          </w:p>
        </w:tc>
        <w:tc>
          <w:tcPr>
            <w:tcW w:w="1418" w:type="dxa"/>
          </w:tcPr>
          <w:p w14:paraId="689DA20E"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025EF098"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confirmed methicillin</w:t>
            </w:r>
            <w:r w:rsidRPr="007C2895">
              <w:rPr>
                <w:rFonts w:asciiTheme="majorHAnsi" w:hAnsiTheme="majorHAnsi" w:cstheme="majorHAnsi"/>
                <w:sz w:val="16"/>
                <w:szCs w:val="16"/>
              </w:rPr>
              <w:noBreakHyphen/>
              <w:t xml:space="preserve">resistant </w:t>
            </w:r>
            <w:r w:rsidRPr="007C2895">
              <w:rPr>
                <w:rFonts w:asciiTheme="majorHAnsi" w:hAnsiTheme="majorHAnsi" w:cstheme="majorHAnsi"/>
                <w:i/>
                <w:sz w:val="16"/>
                <w:szCs w:val="16"/>
              </w:rPr>
              <w:t>Staphylococcus aureus</w:t>
            </w:r>
            <w:r w:rsidRPr="007C2895">
              <w:rPr>
                <w:rFonts w:asciiTheme="majorHAnsi" w:hAnsiTheme="majorHAnsi" w:cstheme="majorHAnsi"/>
                <w:sz w:val="16"/>
                <w:szCs w:val="16"/>
              </w:rPr>
              <w:t xml:space="preserve"> or vancomycin</w:t>
            </w:r>
            <w:r w:rsidRPr="007C2895">
              <w:rPr>
                <w:rFonts w:asciiTheme="majorHAnsi" w:hAnsiTheme="majorHAnsi" w:cstheme="majorHAnsi"/>
                <w:sz w:val="16"/>
                <w:szCs w:val="16"/>
              </w:rPr>
              <w:noBreakHyphen/>
              <w:t xml:space="preserve">resistant </w:t>
            </w:r>
            <w:r w:rsidRPr="007C2895">
              <w:rPr>
                <w:rFonts w:asciiTheme="majorHAnsi" w:hAnsiTheme="majorHAnsi" w:cstheme="majorHAnsi"/>
                <w:i/>
                <w:sz w:val="16"/>
                <w:szCs w:val="16"/>
              </w:rPr>
              <w:t>enterococci</w:t>
            </w:r>
            <w:r w:rsidRPr="007C2895">
              <w:rPr>
                <w:rFonts w:asciiTheme="majorHAnsi" w:hAnsiTheme="majorHAnsi" w:cstheme="majorHAnsi"/>
                <w:sz w:val="16"/>
                <w:szCs w:val="16"/>
              </w:rPr>
              <w:t xml:space="preserve"> infection where there is history of failed therapy with the other available antibiotics, at sites in relation to bone/joint/prosthesis</w:t>
            </w:r>
          </w:p>
        </w:tc>
        <w:tc>
          <w:tcPr>
            <w:tcW w:w="709" w:type="dxa"/>
          </w:tcPr>
          <w:p w14:paraId="0F40B437"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AP97</w:t>
            </w:r>
          </w:p>
        </w:tc>
      </w:tr>
      <w:tr w:rsidR="008D473A" w:rsidRPr="007C2895" w14:paraId="79542FE2" w14:textId="77777777" w:rsidTr="006E64B9">
        <w:tc>
          <w:tcPr>
            <w:tcW w:w="2861" w:type="dxa"/>
          </w:tcPr>
          <w:p w14:paraId="175C9BC0"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Pristinamycin</w:t>
            </w:r>
          </w:p>
        </w:tc>
        <w:tc>
          <w:tcPr>
            <w:tcW w:w="1240" w:type="dxa"/>
          </w:tcPr>
          <w:p w14:paraId="56CFE320"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Tablet</w:t>
            </w:r>
          </w:p>
        </w:tc>
        <w:tc>
          <w:tcPr>
            <w:tcW w:w="1418" w:type="dxa"/>
          </w:tcPr>
          <w:p w14:paraId="00491C52"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0FD0132A"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w:t>
            </w:r>
            <w:r w:rsidR="00810316">
              <w:rPr>
                <w:rFonts w:asciiTheme="majorHAnsi" w:hAnsiTheme="majorHAnsi" w:cstheme="majorHAnsi"/>
                <w:sz w:val="16"/>
                <w:szCs w:val="16"/>
              </w:rPr>
              <w:t xml:space="preserve">ent of refractory or resistant </w:t>
            </w:r>
            <w:r w:rsidR="00810316" w:rsidRPr="00810316">
              <w:rPr>
                <w:rFonts w:asciiTheme="majorHAnsi" w:hAnsiTheme="majorHAnsi" w:cstheme="majorHAnsi"/>
                <w:i/>
                <w:sz w:val="16"/>
                <w:szCs w:val="16"/>
              </w:rPr>
              <w:t>M</w:t>
            </w:r>
            <w:r w:rsidRPr="00810316">
              <w:rPr>
                <w:rFonts w:asciiTheme="majorHAnsi" w:hAnsiTheme="majorHAnsi" w:cstheme="majorHAnsi"/>
                <w:i/>
                <w:sz w:val="16"/>
                <w:szCs w:val="16"/>
              </w:rPr>
              <w:t>ycoplasma genitalium</w:t>
            </w:r>
            <w:r w:rsidRPr="007C2895">
              <w:rPr>
                <w:rFonts w:asciiTheme="majorHAnsi" w:hAnsiTheme="majorHAnsi" w:cstheme="majorHAnsi"/>
                <w:sz w:val="16"/>
                <w:szCs w:val="16"/>
              </w:rPr>
              <w:t xml:space="preserve"> infections</w:t>
            </w:r>
          </w:p>
        </w:tc>
        <w:tc>
          <w:tcPr>
            <w:tcW w:w="709" w:type="dxa"/>
          </w:tcPr>
          <w:p w14:paraId="3C7BED87"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AP98</w:t>
            </w:r>
          </w:p>
        </w:tc>
      </w:tr>
      <w:tr w:rsidR="008D473A" w:rsidRPr="007C2895" w14:paraId="148376EA" w14:textId="77777777" w:rsidTr="006E64B9">
        <w:tc>
          <w:tcPr>
            <w:tcW w:w="2861" w:type="dxa"/>
          </w:tcPr>
          <w:p w14:paraId="2DBDED56"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Pristinamycin</w:t>
            </w:r>
          </w:p>
        </w:tc>
        <w:tc>
          <w:tcPr>
            <w:tcW w:w="1240" w:type="dxa"/>
          </w:tcPr>
          <w:p w14:paraId="6A46B602"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Tablet</w:t>
            </w:r>
          </w:p>
        </w:tc>
        <w:tc>
          <w:tcPr>
            <w:tcW w:w="1418" w:type="dxa"/>
          </w:tcPr>
          <w:p w14:paraId="35C16CA7"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58721B28"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other infections as prescribed by an infectious disease specialist</w:t>
            </w:r>
          </w:p>
        </w:tc>
        <w:tc>
          <w:tcPr>
            <w:tcW w:w="709" w:type="dxa"/>
          </w:tcPr>
          <w:p w14:paraId="2C88BB3A"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AP99</w:t>
            </w:r>
          </w:p>
        </w:tc>
      </w:tr>
      <w:tr w:rsidR="008D473A" w:rsidRPr="007C2895" w14:paraId="468639D2" w14:textId="77777777" w:rsidTr="006E64B9">
        <w:tc>
          <w:tcPr>
            <w:tcW w:w="2861" w:type="dxa"/>
          </w:tcPr>
          <w:p w14:paraId="1275B67E"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Pyrazinamide</w:t>
            </w:r>
          </w:p>
        </w:tc>
        <w:tc>
          <w:tcPr>
            <w:tcW w:w="1240" w:type="dxa"/>
          </w:tcPr>
          <w:p w14:paraId="48E6BE30"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Tablet</w:t>
            </w:r>
          </w:p>
        </w:tc>
        <w:tc>
          <w:tcPr>
            <w:tcW w:w="1418" w:type="dxa"/>
          </w:tcPr>
          <w:p w14:paraId="571B1D0A"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4635EE29"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tuberculosis</w:t>
            </w:r>
          </w:p>
        </w:tc>
        <w:tc>
          <w:tcPr>
            <w:tcW w:w="709" w:type="dxa"/>
          </w:tcPr>
          <w:p w14:paraId="1DFE7975"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AP100</w:t>
            </w:r>
          </w:p>
        </w:tc>
      </w:tr>
      <w:tr w:rsidR="008D473A" w:rsidRPr="007C2895" w14:paraId="48B152FC" w14:textId="77777777" w:rsidTr="006E64B9">
        <w:tc>
          <w:tcPr>
            <w:tcW w:w="2861" w:type="dxa"/>
          </w:tcPr>
          <w:p w14:paraId="26650F99"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Riboflavin, 0.1% in 20% dextran</w:t>
            </w:r>
          </w:p>
        </w:tc>
        <w:tc>
          <w:tcPr>
            <w:tcW w:w="1240" w:type="dxa"/>
          </w:tcPr>
          <w:p w14:paraId="0E14200D"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Eye drops</w:t>
            </w:r>
          </w:p>
        </w:tc>
        <w:tc>
          <w:tcPr>
            <w:tcW w:w="1418" w:type="dxa"/>
          </w:tcPr>
          <w:p w14:paraId="351E406E"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Ophthalmic</w:t>
            </w:r>
          </w:p>
        </w:tc>
        <w:tc>
          <w:tcPr>
            <w:tcW w:w="4252" w:type="dxa"/>
          </w:tcPr>
          <w:p w14:paraId="649A8E28"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Intraoperative use in corneal collagen crosslinking (CXL) procedures for the treatment of progressive keratoconus</w:t>
            </w:r>
          </w:p>
        </w:tc>
        <w:tc>
          <w:tcPr>
            <w:tcW w:w="709" w:type="dxa"/>
          </w:tcPr>
          <w:p w14:paraId="184C7857"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AP101</w:t>
            </w:r>
          </w:p>
        </w:tc>
      </w:tr>
      <w:tr w:rsidR="008D473A" w:rsidRPr="007C2895" w14:paraId="53E962F8" w14:textId="77777777" w:rsidTr="006E64B9">
        <w:tc>
          <w:tcPr>
            <w:tcW w:w="2861" w:type="dxa"/>
          </w:tcPr>
          <w:p w14:paraId="55C95BEC"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Riboflavin, 0.1% in 1.1% hydroxylpropyl methylcellulose (HPMC)</w:t>
            </w:r>
          </w:p>
        </w:tc>
        <w:tc>
          <w:tcPr>
            <w:tcW w:w="1240" w:type="dxa"/>
          </w:tcPr>
          <w:p w14:paraId="28D8466D"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Eye drops</w:t>
            </w:r>
          </w:p>
        </w:tc>
        <w:tc>
          <w:tcPr>
            <w:tcW w:w="1418" w:type="dxa"/>
          </w:tcPr>
          <w:p w14:paraId="0C128756"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Ophthalmic</w:t>
            </w:r>
          </w:p>
        </w:tc>
        <w:tc>
          <w:tcPr>
            <w:tcW w:w="4252" w:type="dxa"/>
          </w:tcPr>
          <w:p w14:paraId="3DDEA983"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Intraoperative use in corneal collagen crosslinking (CXL) procedures for the treatment of progressive keratoconus</w:t>
            </w:r>
          </w:p>
        </w:tc>
        <w:tc>
          <w:tcPr>
            <w:tcW w:w="709" w:type="dxa"/>
          </w:tcPr>
          <w:p w14:paraId="2219D411"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AP102</w:t>
            </w:r>
          </w:p>
        </w:tc>
      </w:tr>
      <w:tr w:rsidR="008D473A" w:rsidRPr="007C2895" w14:paraId="1637141F" w14:textId="77777777" w:rsidTr="006E64B9">
        <w:tc>
          <w:tcPr>
            <w:tcW w:w="2861" w:type="dxa"/>
          </w:tcPr>
          <w:p w14:paraId="3B86B948"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lastRenderedPageBreak/>
              <w:t>Riboflavin, 0.1% in sodium chloride</w:t>
            </w:r>
          </w:p>
        </w:tc>
        <w:tc>
          <w:tcPr>
            <w:tcW w:w="1240" w:type="dxa"/>
          </w:tcPr>
          <w:p w14:paraId="3A7EDC4B"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Eye drops</w:t>
            </w:r>
          </w:p>
        </w:tc>
        <w:tc>
          <w:tcPr>
            <w:tcW w:w="1418" w:type="dxa"/>
          </w:tcPr>
          <w:p w14:paraId="2FD5FA9F"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Ophthalmic</w:t>
            </w:r>
          </w:p>
        </w:tc>
        <w:tc>
          <w:tcPr>
            <w:tcW w:w="4252" w:type="dxa"/>
          </w:tcPr>
          <w:p w14:paraId="3EFC6347"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Intraoperative use in corneal collagen crosslinking (CXL) procedures for the treatment of progressive keratoconus</w:t>
            </w:r>
          </w:p>
        </w:tc>
        <w:tc>
          <w:tcPr>
            <w:tcW w:w="709" w:type="dxa"/>
          </w:tcPr>
          <w:p w14:paraId="73797980"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AP103</w:t>
            </w:r>
          </w:p>
        </w:tc>
      </w:tr>
      <w:tr w:rsidR="008D473A" w:rsidRPr="007C2895" w14:paraId="6845E79A" w14:textId="77777777" w:rsidTr="006E64B9">
        <w:tc>
          <w:tcPr>
            <w:tcW w:w="2861" w:type="dxa"/>
          </w:tcPr>
          <w:p w14:paraId="5A0B9D09"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Riboflavin, 0.22% in sodium chloride</w:t>
            </w:r>
          </w:p>
        </w:tc>
        <w:tc>
          <w:tcPr>
            <w:tcW w:w="1240" w:type="dxa"/>
          </w:tcPr>
          <w:p w14:paraId="0A944FD1"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Eye drops</w:t>
            </w:r>
          </w:p>
        </w:tc>
        <w:tc>
          <w:tcPr>
            <w:tcW w:w="1418" w:type="dxa"/>
          </w:tcPr>
          <w:p w14:paraId="76C6CDD4"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Ophthalmic</w:t>
            </w:r>
          </w:p>
        </w:tc>
        <w:tc>
          <w:tcPr>
            <w:tcW w:w="4252" w:type="dxa"/>
          </w:tcPr>
          <w:p w14:paraId="43D3341A"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Intraoperative use in corneal collagen crosslinking (CXL) procedures for the treatment of progressive keratoconus</w:t>
            </w:r>
          </w:p>
        </w:tc>
        <w:tc>
          <w:tcPr>
            <w:tcW w:w="709" w:type="dxa"/>
          </w:tcPr>
          <w:p w14:paraId="1882AD7A"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AP104</w:t>
            </w:r>
          </w:p>
        </w:tc>
      </w:tr>
      <w:tr w:rsidR="008D473A" w:rsidRPr="007C2895" w14:paraId="62DEF702" w14:textId="77777777" w:rsidTr="006E64B9">
        <w:tc>
          <w:tcPr>
            <w:tcW w:w="2861" w:type="dxa"/>
          </w:tcPr>
          <w:p w14:paraId="5CD2E752"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Ripasudil 0.4%</w:t>
            </w:r>
          </w:p>
        </w:tc>
        <w:tc>
          <w:tcPr>
            <w:tcW w:w="1240" w:type="dxa"/>
          </w:tcPr>
          <w:p w14:paraId="22010F9B"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Eye drops</w:t>
            </w:r>
          </w:p>
        </w:tc>
        <w:tc>
          <w:tcPr>
            <w:tcW w:w="1418" w:type="dxa"/>
          </w:tcPr>
          <w:p w14:paraId="1DC0667B"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Ophthalmic</w:t>
            </w:r>
          </w:p>
        </w:tc>
        <w:tc>
          <w:tcPr>
            <w:tcW w:w="4252" w:type="dxa"/>
          </w:tcPr>
          <w:p w14:paraId="792846DC"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refractory corneal oedema</w:t>
            </w:r>
          </w:p>
        </w:tc>
        <w:tc>
          <w:tcPr>
            <w:tcW w:w="709" w:type="dxa"/>
          </w:tcPr>
          <w:p w14:paraId="19335F62"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AP105</w:t>
            </w:r>
          </w:p>
        </w:tc>
      </w:tr>
      <w:tr w:rsidR="008D473A" w:rsidRPr="007C2895" w14:paraId="6BCA36E3" w14:textId="77777777" w:rsidTr="006E64B9">
        <w:tc>
          <w:tcPr>
            <w:tcW w:w="2861" w:type="dxa"/>
          </w:tcPr>
          <w:p w14:paraId="1EB701B6"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Ripasudil 0.4%</w:t>
            </w:r>
          </w:p>
        </w:tc>
        <w:tc>
          <w:tcPr>
            <w:tcW w:w="1240" w:type="dxa"/>
          </w:tcPr>
          <w:p w14:paraId="6DC971DD"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Eye drops</w:t>
            </w:r>
          </w:p>
        </w:tc>
        <w:tc>
          <w:tcPr>
            <w:tcW w:w="1418" w:type="dxa"/>
          </w:tcPr>
          <w:p w14:paraId="642227D0"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Ophthalmic</w:t>
            </w:r>
          </w:p>
        </w:tc>
        <w:tc>
          <w:tcPr>
            <w:tcW w:w="4252" w:type="dxa"/>
          </w:tcPr>
          <w:p w14:paraId="0D5E5292" w14:textId="77777777" w:rsidR="00407EB8" w:rsidRPr="007C2895" w:rsidRDefault="00407EB8"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refractory glaucoma</w:t>
            </w:r>
          </w:p>
        </w:tc>
        <w:tc>
          <w:tcPr>
            <w:tcW w:w="709" w:type="dxa"/>
          </w:tcPr>
          <w:p w14:paraId="7692761D" w14:textId="77777777" w:rsidR="00407EB8" w:rsidRPr="007C2895" w:rsidRDefault="00407EB8"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AP106</w:t>
            </w:r>
          </w:p>
        </w:tc>
      </w:tr>
      <w:tr w:rsidR="008D473A" w:rsidRPr="007C2895" w14:paraId="506D8B49" w14:textId="77777777" w:rsidTr="006E64B9">
        <w:tc>
          <w:tcPr>
            <w:tcW w:w="2861" w:type="dxa"/>
          </w:tcPr>
          <w:p w14:paraId="47A88226" w14:textId="77777777" w:rsidR="008060AC" w:rsidRPr="007C2895" w:rsidRDefault="008060AC"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Sodium benzoate</w:t>
            </w:r>
          </w:p>
        </w:tc>
        <w:tc>
          <w:tcPr>
            <w:tcW w:w="1240" w:type="dxa"/>
          </w:tcPr>
          <w:p w14:paraId="2695C3FF" w14:textId="77777777" w:rsidR="008060AC" w:rsidRPr="007C2895" w:rsidRDefault="008060AC"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Tablet</w:t>
            </w:r>
          </w:p>
        </w:tc>
        <w:tc>
          <w:tcPr>
            <w:tcW w:w="1418" w:type="dxa"/>
          </w:tcPr>
          <w:p w14:paraId="5A8CDF75" w14:textId="77777777" w:rsidR="008060AC" w:rsidRPr="007C2895" w:rsidRDefault="008060AC"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696572D4" w14:textId="77777777" w:rsidR="008060AC" w:rsidRPr="007C2895" w:rsidRDefault="008060AC"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urea cycle disorders</w:t>
            </w:r>
          </w:p>
        </w:tc>
        <w:tc>
          <w:tcPr>
            <w:tcW w:w="709" w:type="dxa"/>
          </w:tcPr>
          <w:p w14:paraId="73F31B5C" w14:textId="77777777" w:rsidR="008060AC" w:rsidRPr="007C2895" w:rsidRDefault="008060AC"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AP107</w:t>
            </w:r>
          </w:p>
        </w:tc>
      </w:tr>
      <w:tr w:rsidR="008D473A" w:rsidRPr="007C2895" w14:paraId="11A75707" w14:textId="77777777" w:rsidTr="006E64B9">
        <w:tc>
          <w:tcPr>
            <w:tcW w:w="2861" w:type="dxa"/>
          </w:tcPr>
          <w:p w14:paraId="15855AE5" w14:textId="77777777" w:rsidR="008060AC" w:rsidRPr="007C2895" w:rsidRDefault="008060AC"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Tacrolimus 0.03%</w:t>
            </w:r>
          </w:p>
        </w:tc>
        <w:tc>
          <w:tcPr>
            <w:tcW w:w="1240" w:type="dxa"/>
          </w:tcPr>
          <w:p w14:paraId="37FCC1D5" w14:textId="77777777" w:rsidR="008060AC" w:rsidRPr="007C2895" w:rsidRDefault="008060AC"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Ointment</w:t>
            </w:r>
          </w:p>
        </w:tc>
        <w:tc>
          <w:tcPr>
            <w:tcW w:w="1418" w:type="dxa"/>
          </w:tcPr>
          <w:p w14:paraId="76A4DC85" w14:textId="77777777" w:rsidR="008060AC" w:rsidRPr="007C2895" w:rsidRDefault="008060AC"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Topical</w:t>
            </w:r>
          </w:p>
        </w:tc>
        <w:tc>
          <w:tcPr>
            <w:tcW w:w="4252" w:type="dxa"/>
          </w:tcPr>
          <w:p w14:paraId="2DACD9D9" w14:textId="77777777" w:rsidR="008060AC" w:rsidRPr="007C2895" w:rsidRDefault="008060AC"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or prolongation of flare</w:t>
            </w:r>
            <w:r w:rsidRPr="007C2895">
              <w:rPr>
                <w:rFonts w:asciiTheme="majorHAnsi" w:hAnsiTheme="majorHAnsi" w:cstheme="majorHAnsi"/>
                <w:sz w:val="16"/>
                <w:szCs w:val="16"/>
              </w:rPr>
              <w:noBreakHyphen/>
              <w:t>free intervals, of moderate to severe atopic dermatitis/eczema in children</w:t>
            </w:r>
          </w:p>
        </w:tc>
        <w:tc>
          <w:tcPr>
            <w:tcW w:w="709" w:type="dxa"/>
          </w:tcPr>
          <w:p w14:paraId="5B2E134D" w14:textId="77777777" w:rsidR="008060AC" w:rsidRPr="007C2895" w:rsidRDefault="008060AC"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AP108</w:t>
            </w:r>
          </w:p>
        </w:tc>
      </w:tr>
      <w:tr w:rsidR="008D473A" w:rsidRPr="007C2895" w14:paraId="4E38AFBC" w14:textId="77777777" w:rsidTr="006E64B9">
        <w:tc>
          <w:tcPr>
            <w:tcW w:w="2861" w:type="dxa"/>
          </w:tcPr>
          <w:p w14:paraId="5BC26A27" w14:textId="77777777" w:rsidR="008060AC" w:rsidRPr="007C2895" w:rsidRDefault="008060AC"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Tacrolimus 0.1%</w:t>
            </w:r>
          </w:p>
        </w:tc>
        <w:tc>
          <w:tcPr>
            <w:tcW w:w="1240" w:type="dxa"/>
          </w:tcPr>
          <w:p w14:paraId="4C6F465D" w14:textId="77777777" w:rsidR="008060AC" w:rsidRPr="007C2895" w:rsidRDefault="008060AC"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Ointment</w:t>
            </w:r>
          </w:p>
        </w:tc>
        <w:tc>
          <w:tcPr>
            <w:tcW w:w="1418" w:type="dxa"/>
          </w:tcPr>
          <w:p w14:paraId="63EB42B6" w14:textId="77777777" w:rsidR="008060AC" w:rsidRPr="007C2895" w:rsidRDefault="008060AC"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Topical</w:t>
            </w:r>
          </w:p>
        </w:tc>
        <w:tc>
          <w:tcPr>
            <w:tcW w:w="4252" w:type="dxa"/>
          </w:tcPr>
          <w:p w14:paraId="536B33A8" w14:textId="77777777" w:rsidR="008060AC" w:rsidRPr="007C2895" w:rsidRDefault="008060AC"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or prolongation of flare</w:t>
            </w:r>
            <w:r w:rsidRPr="007C2895">
              <w:rPr>
                <w:rFonts w:asciiTheme="majorHAnsi" w:hAnsiTheme="majorHAnsi" w:cstheme="majorHAnsi"/>
                <w:sz w:val="16"/>
                <w:szCs w:val="16"/>
              </w:rPr>
              <w:noBreakHyphen/>
              <w:t>free intervals, of moderate to severe atopic dermatitis/eczema in adults</w:t>
            </w:r>
          </w:p>
        </w:tc>
        <w:tc>
          <w:tcPr>
            <w:tcW w:w="709" w:type="dxa"/>
          </w:tcPr>
          <w:p w14:paraId="52A99151" w14:textId="77777777" w:rsidR="008060AC" w:rsidRPr="007C2895" w:rsidRDefault="008060AC"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AP109</w:t>
            </w:r>
          </w:p>
        </w:tc>
      </w:tr>
      <w:tr w:rsidR="008D473A" w:rsidRPr="007C2895" w14:paraId="1E8A54A5" w14:textId="77777777" w:rsidTr="006E64B9">
        <w:tc>
          <w:tcPr>
            <w:tcW w:w="2861" w:type="dxa"/>
          </w:tcPr>
          <w:p w14:paraId="6FBA9AEE" w14:textId="77777777" w:rsidR="008060AC" w:rsidRPr="007C2895" w:rsidRDefault="008060AC"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Tetracycline</w:t>
            </w:r>
          </w:p>
        </w:tc>
        <w:tc>
          <w:tcPr>
            <w:tcW w:w="1240" w:type="dxa"/>
          </w:tcPr>
          <w:p w14:paraId="64D6A248" w14:textId="77777777" w:rsidR="008060AC" w:rsidRPr="007C2895" w:rsidRDefault="008060AC"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Capsule</w:t>
            </w:r>
          </w:p>
        </w:tc>
        <w:tc>
          <w:tcPr>
            <w:tcW w:w="1418" w:type="dxa"/>
          </w:tcPr>
          <w:p w14:paraId="191C8DE2" w14:textId="77777777" w:rsidR="008060AC" w:rsidRPr="007C2895" w:rsidRDefault="008060AC"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777BD5E3" w14:textId="77777777" w:rsidR="008060AC" w:rsidRPr="007C2895" w:rsidRDefault="008060AC"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 xml:space="preserve">Treatment of resistant </w:t>
            </w:r>
            <w:r w:rsidR="00810316">
              <w:rPr>
                <w:rFonts w:asciiTheme="majorHAnsi" w:hAnsiTheme="majorHAnsi" w:cstheme="majorHAnsi"/>
                <w:i/>
                <w:sz w:val="16"/>
                <w:szCs w:val="16"/>
              </w:rPr>
              <w:t>Helicobacter p</w:t>
            </w:r>
            <w:r w:rsidRPr="007C2895">
              <w:rPr>
                <w:rFonts w:asciiTheme="majorHAnsi" w:hAnsiTheme="majorHAnsi" w:cstheme="majorHAnsi"/>
                <w:i/>
                <w:sz w:val="16"/>
                <w:szCs w:val="16"/>
              </w:rPr>
              <w:t>ylori</w:t>
            </w:r>
            <w:r w:rsidRPr="007C2895">
              <w:rPr>
                <w:rFonts w:asciiTheme="majorHAnsi" w:hAnsiTheme="majorHAnsi" w:cstheme="majorHAnsi"/>
                <w:sz w:val="16"/>
                <w:szCs w:val="16"/>
              </w:rPr>
              <w:t xml:space="preserve"> infection</w:t>
            </w:r>
          </w:p>
        </w:tc>
        <w:tc>
          <w:tcPr>
            <w:tcW w:w="709" w:type="dxa"/>
          </w:tcPr>
          <w:p w14:paraId="64C96DE8" w14:textId="77777777" w:rsidR="008060AC" w:rsidRPr="007C2895" w:rsidRDefault="008060AC"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AP110</w:t>
            </w:r>
          </w:p>
        </w:tc>
      </w:tr>
      <w:tr w:rsidR="008D473A" w:rsidRPr="007C2895" w14:paraId="39265721" w14:textId="77777777" w:rsidTr="006E64B9">
        <w:tc>
          <w:tcPr>
            <w:tcW w:w="2861" w:type="dxa"/>
          </w:tcPr>
          <w:p w14:paraId="3BDDFEFB" w14:textId="77777777" w:rsidR="008060AC" w:rsidRPr="007C2895" w:rsidRDefault="008060AC"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Tetracycline</w:t>
            </w:r>
          </w:p>
        </w:tc>
        <w:tc>
          <w:tcPr>
            <w:tcW w:w="1240" w:type="dxa"/>
          </w:tcPr>
          <w:p w14:paraId="4E8BB022" w14:textId="77777777" w:rsidR="008060AC" w:rsidRPr="007C2895" w:rsidRDefault="008060AC"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Tablet</w:t>
            </w:r>
          </w:p>
        </w:tc>
        <w:tc>
          <w:tcPr>
            <w:tcW w:w="1418" w:type="dxa"/>
          </w:tcPr>
          <w:p w14:paraId="5FF0F718" w14:textId="77777777" w:rsidR="008060AC" w:rsidRPr="007C2895" w:rsidRDefault="008060AC"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3A443F64" w14:textId="77777777" w:rsidR="008060AC" w:rsidRPr="007C2895" w:rsidRDefault="008060AC"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 xml:space="preserve">Treatment of resistant </w:t>
            </w:r>
            <w:r w:rsidR="00810316">
              <w:rPr>
                <w:rFonts w:asciiTheme="majorHAnsi" w:hAnsiTheme="majorHAnsi" w:cstheme="majorHAnsi"/>
                <w:i/>
                <w:sz w:val="16"/>
                <w:szCs w:val="16"/>
              </w:rPr>
              <w:t>Helicobacter p</w:t>
            </w:r>
            <w:r w:rsidRPr="007C2895">
              <w:rPr>
                <w:rFonts w:asciiTheme="majorHAnsi" w:hAnsiTheme="majorHAnsi" w:cstheme="majorHAnsi"/>
                <w:i/>
                <w:sz w:val="16"/>
                <w:szCs w:val="16"/>
              </w:rPr>
              <w:t>ylori</w:t>
            </w:r>
            <w:r w:rsidRPr="007C2895">
              <w:rPr>
                <w:rFonts w:asciiTheme="majorHAnsi" w:hAnsiTheme="majorHAnsi" w:cstheme="majorHAnsi"/>
                <w:sz w:val="16"/>
                <w:szCs w:val="16"/>
              </w:rPr>
              <w:t xml:space="preserve"> infection</w:t>
            </w:r>
          </w:p>
        </w:tc>
        <w:tc>
          <w:tcPr>
            <w:tcW w:w="709" w:type="dxa"/>
          </w:tcPr>
          <w:p w14:paraId="6740B9D7" w14:textId="77777777" w:rsidR="008060AC" w:rsidRPr="007C2895" w:rsidRDefault="008060AC"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AP111</w:t>
            </w:r>
          </w:p>
        </w:tc>
      </w:tr>
      <w:tr w:rsidR="008D473A" w:rsidRPr="007C2895" w14:paraId="6773971C" w14:textId="77777777" w:rsidTr="006E64B9">
        <w:tc>
          <w:tcPr>
            <w:tcW w:w="2861" w:type="dxa"/>
          </w:tcPr>
          <w:p w14:paraId="0EE967A8" w14:textId="77777777" w:rsidR="008060AC" w:rsidRPr="007C2895" w:rsidRDefault="008060AC"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Tick</w:t>
            </w:r>
            <w:r w:rsidRPr="007C2895">
              <w:rPr>
                <w:rFonts w:asciiTheme="majorHAnsi" w:hAnsiTheme="majorHAnsi" w:cstheme="majorHAnsi"/>
                <w:sz w:val="16"/>
                <w:szCs w:val="16"/>
              </w:rPr>
              <w:noBreakHyphen/>
              <w:t>borne encephalitis vaccine</w:t>
            </w:r>
          </w:p>
        </w:tc>
        <w:tc>
          <w:tcPr>
            <w:tcW w:w="1240" w:type="dxa"/>
          </w:tcPr>
          <w:p w14:paraId="2B3A4344" w14:textId="77777777" w:rsidR="008060AC" w:rsidRPr="007C2895" w:rsidRDefault="008060AC"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Injection</w:t>
            </w:r>
          </w:p>
        </w:tc>
        <w:tc>
          <w:tcPr>
            <w:tcW w:w="1418" w:type="dxa"/>
          </w:tcPr>
          <w:p w14:paraId="75335A1F" w14:textId="77777777" w:rsidR="008060AC" w:rsidRPr="007C2895" w:rsidRDefault="008060AC"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Intramuscular</w:t>
            </w:r>
          </w:p>
        </w:tc>
        <w:tc>
          <w:tcPr>
            <w:tcW w:w="4252" w:type="dxa"/>
          </w:tcPr>
          <w:p w14:paraId="4E154FF8" w14:textId="77777777" w:rsidR="008060AC" w:rsidRPr="007C2895" w:rsidRDefault="008060AC"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Prevention of tick</w:t>
            </w:r>
            <w:r w:rsidRPr="007C2895">
              <w:rPr>
                <w:rFonts w:asciiTheme="majorHAnsi" w:hAnsiTheme="majorHAnsi" w:cstheme="majorHAnsi"/>
                <w:sz w:val="16"/>
                <w:szCs w:val="16"/>
              </w:rPr>
              <w:noBreakHyphen/>
              <w:t>borne encephalitis</w:t>
            </w:r>
          </w:p>
        </w:tc>
        <w:tc>
          <w:tcPr>
            <w:tcW w:w="709" w:type="dxa"/>
          </w:tcPr>
          <w:p w14:paraId="22A9CEE9" w14:textId="77777777" w:rsidR="008060AC" w:rsidRPr="007C2895" w:rsidRDefault="008060AC"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AP112</w:t>
            </w:r>
          </w:p>
        </w:tc>
      </w:tr>
      <w:tr w:rsidR="008D473A" w:rsidRPr="007C2895" w14:paraId="23681768" w14:textId="77777777" w:rsidTr="006E64B9">
        <w:tc>
          <w:tcPr>
            <w:tcW w:w="2861" w:type="dxa"/>
          </w:tcPr>
          <w:p w14:paraId="5878FE8A" w14:textId="77777777" w:rsidR="008060AC" w:rsidRPr="007C2895" w:rsidRDefault="008060AC"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Tinidazole</w:t>
            </w:r>
          </w:p>
        </w:tc>
        <w:tc>
          <w:tcPr>
            <w:tcW w:w="1240" w:type="dxa"/>
          </w:tcPr>
          <w:p w14:paraId="34C9C728" w14:textId="77777777" w:rsidR="008060AC" w:rsidRPr="007C2895" w:rsidRDefault="008060AC"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Tablet</w:t>
            </w:r>
          </w:p>
        </w:tc>
        <w:tc>
          <w:tcPr>
            <w:tcW w:w="1418" w:type="dxa"/>
          </w:tcPr>
          <w:p w14:paraId="3BEA06E6" w14:textId="77777777" w:rsidR="008060AC" w:rsidRPr="007C2895" w:rsidRDefault="008060AC"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1C177654" w14:textId="77777777" w:rsidR="008060AC" w:rsidRPr="007C2895" w:rsidRDefault="008060AC"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 xml:space="preserve">Treatment of </w:t>
            </w:r>
            <w:r w:rsidRPr="007C2895">
              <w:rPr>
                <w:rFonts w:asciiTheme="majorHAnsi" w:hAnsiTheme="majorHAnsi" w:cstheme="majorHAnsi"/>
                <w:i/>
                <w:sz w:val="16"/>
                <w:szCs w:val="16"/>
              </w:rPr>
              <w:t>Trichomonas vaginalis</w:t>
            </w:r>
            <w:r w:rsidRPr="007C2895">
              <w:rPr>
                <w:rFonts w:asciiTheme="majorHAnsi" w:hAnsiTheme="majorHAnsi" w:cstheme="majorHAnsi"/>
                <w:sz w:val="16"/>
                <w:szCs w:val="16"/>
              </w:rPr>
              <w:t xml:space="preserve"> infections of the genito</w:t>
            </w:r>
            <w:r w:rsidRPr="007C2895">
              <w:rPr>
                <w:rFonts w:asciiTheme="majorHAnsi" w:hAnsiTheme="majorHAnsi" w:cstheme="majorHAnsi"/>
                <w:sz w:val="16"/>
                <w:szCs w:val="16"/>
              </w:rPr>
              <w:noBreakHyphen/>
              <w:t>urinary tract in female and male patients</w:t>
            </w:r>
          </w:p>
        </w:tc>
        <w:tc>
          <w:tcPr>
            <w:tcW w:w="709" w:type="dxa"/>
          </w:tcPr>
          <w:p w14:paraId="4B234703" w14:textId="77777777" w:rsidR="008060AC" w:rsidRPr="007C2895" w:rsidRDefault="008060AC"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AP113</w:t>
            </w:r>
          </w:p>
        </w:tc>
      </w:tr>
      <w:tr w:rsidR="008D473A" w:rsidRPr="007C2895" w14:paraId="626287B4" w14:textId="77777777" w:rsidTr="006E64B9">
        <w:tc>
          <w:tcPr>
            <w:tcW w:w="2861" w:type="dxa"/>
          </w:tcPr>
          <w:p w14:paraId="6B56B809" w14:textId="77777777" w:rsidR="008060AC" w:rsidRPr="007C2895" w:rsidRDefault="008060AC"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Tinidazole</w:t>
            </w:r>
          </w:p>
        </w:tc>
        <w:tc>
          <w:tcPr>
            <w:tcW w:w="1240" w:type="dxa"/>
          </w:tcPr>
          <w:p w14:paraId="78DF2781" w14:textId="77777777" w:rsidR="008060AC" w:rsidRPr="007C2895" w:rsidRDefault="008060AC"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Tablet</w:t>
            </w:r>
          </w:p>
        </w:tc>
        <w:tc>
          <w:tcPr>
            <w:tcW w:w="1418" w:type="dxa"/>
          </w:tcPr>
          <w:p w14:paraId="23FB71FB" w14:textId="77777777" w:rsidR="008060AC" w:rsidRPr="007C2895" w:rsidRDefault="008060AC"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0050763D" w14:textId="77777777" w:rsidR="008060AC" w:rsidRPr="007C2895" w:rsidRDefault="008060AC"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giardiasis</w:t>
            </w:r>
          </w:p>
        </w:tc>
        <w:tc>
          <w:tcPr>
            <w:tcW w:w="709" w:type="dxa"/>
          </w:tcPr>
          <w:p w14:paraId="29D4C3A6" w14:textId="77777777" w:rsidR="008060AC" w:rsidRPr="007C2895" w:rsidRDefault="00AC09A5"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AP114</w:t>
            </w:r>
          </w:p>
        </w:tc>
      </w:tr>
      <w:tr w:rsidR="008D473A" w:rsidRPr="007C2895" w14:paraId="7D622FA2" w14:textId="77777777" w:rsidTr="006E64B9">
        <w:tc>
          <w:tcPr>
            <w:tcW w:w="2861" w:type="dxa"/>
          </w:tcPr>
          <w:p w14:paraId="78FCE8CB"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Tinidazole</w:t>
            </w:r>
          </w:p>
        </w:tc>
        <w:tc>
          <w:tcPr>
            <w:tcW w:w="1240" w:type="dxa"/>
          </w:tcPr>
          <w:p w14:paraId="197B9CE0"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Tablet</w:t>
            </w:r>
          </w:p>
        </w:tc>
        <w:tc>
          <w:tcPr>
            <w:tcW w:w="1418" w:type="dxa"/>
          </w:tcPr>
          <w:p w14:paraId="363DEADB"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0067B738"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 xml:space="preserve">Treatment of amoebic </w:t>
            </w:r>
            <w:r w:rsidR="00DB4247" w:rsidRPr="007C2895">
              <w:rPr>
                <w:rFonts w:asciiTheme="majorHAnsi" w:hAnsiTheme="majorHAnsi" w:cstheme="majorHAnsi"/>
                <w:sz w:val="16"/>
                <w:szCs w:val="16"/>
              </w:rPr>
              <w:t>dysentery</w:t>
            </w:r>
          </w:p>
        </w:tc>
        <w:tc>
          <w:tcPr>
            <w:tcW w:w="709" w:type="dxa"/>
          </w:tcPr>
          <w:p w14:paraId="25EC82C9" w14:textId="77777777" w:rsidR="00AC09A5" w:rsidRPr="007C2895" w:rsidRDefault="00AC09A5"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AP115</w:t>
            </w:r>
          </w:p>
        </w:tc>
      </w:tr>
      <w:tr w:rsidR="008D473A" w:rsidRPr="007C2895" w14:paraId="1A51F6CB" w14:textId="77777777" w:rsidTr="006E64B9">
        <w:tc>
          <w:tcPr>
            <w:tcW w:w="2861" w:type="dxa"/>
          </w:tcPr>
          <w:p w14:paraId="3ACA678B"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Tinidazole</w:t>
            </w:r>
          </w:p>
        </w:tc>
        <w:tc>
          <w:tcPr>
            <w:tcW w:w="1240" w:type="dxa"/>
          </w:tcPr>
          <w:p w14:paraId="01F3058F"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Tablet</w:t>
            </w:r>
          </w:p>
        </w:tc>
        <w:tc>
          <w:tcPr>
            <w:tcW w:w="1418" w:type="dxa"/>
          </w:tcPr>
          <w:p w14:paraId="6328EC0E"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33F4BC44"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amoebic liver ab</w:t>
            </w:r>
            <w:r w:rsidR="00F97AAA">
              <w:rPr>
                <w:rFonts w:asciiTheme="majorHAnsi" w:hAnsiTheme="majorHAnsi" w:cstheme="majorHAnsi"/>
                <w:sz w:val="16"/>
                <w:szCs w:val="16"/>
              </w:rPr>
              <w:t>s</w:t>
            </w:r>
            <w:r w:rsidRPr="007C2895">
              <w:rPr>
                <w:rFonts w:asciiTheme="majorHAnsi" w:hAnsiTheme="majorHAnsi" w:cstheme="majorHAnsi"/>
                <w:sz w:val="16"/>
                <w:szCs w:val="16"/>
              </w:rPr>
              <w:t>cess</w:t>
            </w:r>
          </w:p>
        </w:tc>
        <w:tc>
          <w:tcPr>
            <w:tcW w:w="709" w:type="dxa"/>
          </w:tcPr>
          <w:p w14:paraId="4EE74BC0" w14:textId="77777777" w:rsidR="00AC09A5" w:rsidRPr="007C2895" w:rsidRDefault="00AC09A5"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AP116</w:t>
            </w:r>
          </w:p>
        </w:tc>
      </w:tr>
      <w:tr w:rsidR="008D473A" w:rsidRPr="007C2895" w14:paraId="064DE6E3" w14:textId="77777777" w:rsidTr="006E64B9">
        <w:tc>
          <w:tcPr>
            <w:tcW w:w="2861" w:type="dxa"/>
          </w:tcPr>
          <w:p w14:paraId="55758EC1"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Tinidazole</w:t>
            </w:r>
          </w:p>
        </w:tc>
        <w:tc>
          <w:tcPr>
            <w:tcW w:w="1240" w:type="dxa"/>
          </w:tcPr>
          <w:p w14:paraId="19F2671F"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Tablet</w:t>
            </w:r>
          </w:p>
        </w:tc>
        <w:tc>
          <w:tcPr>
            <w:tcW w:w="1418" w:type="dxa"/>
          </w:tcPr>
          <w:p w14:paraId="036ABE0C"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31098529"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acute giardiasis in children</w:t>
            </w:r>
          </w:p>
        </w:tc>
        <w:tc>
          <w:tcPr>
            <w:tcW w:w="709" w:type="dxa"/>
          </w:tcPr>
          <w:p w14:paraId="55465594" w14:textId="77777777" w:rsidR="00AC09A5" w:rsidRPr="007C2895" w:rsidRDefault="00AC09A5"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AP117</w:t>
            </w:r>
          </w:p>
        </w:tc>
      </w:tr>
      <w:tr w:rsidR="008D473A" w:rsidRPr="007C2895" w14:paraId="58F58D34" w14:textId="77777777" w:rsidTr="006E64B9">
        <w:tc>
          <w:tcPr>
            <w:tcW w:w="2861" w:type="dxa"/>
          </w:tcPr>
          <w:p w14:paraId="759F36F4"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Tinidazole</w:t>
            </w:r>
          </w:p>
        </w:tc>
        <w:tc>
          <w:tcPr>
            <w:tcW w:w="1240" w:type="dxa"/>
          </w:tcPr>
          <w:p w14:paraId="780C1A16"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Tablet</w:t>
            </w:r>
          </w:p>
        </w:tc>
        <w:tc>
          <w:tcPr>
            <w:tcW w:w="1418" w:type="dxa"/>
          </w:tcPr>
          <w:p w14:paraId="0351AA1E"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6EF7F891"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acute amoebic dysentery in children</w:t>
            </w:r>
          </w:p>
        </w:tc>
        <w:tc>
          <w:tcPr>
            <w:tcW w:w="709" w:type="dxa"/>
          </w:tcPr>
          <w:p w14:paraId="3A07D14F" w14:textId="77777777" w:rsidR="00AC09A5" w:rsidRPr="007C2895" w:rsidRDefault="00AC09A5"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AP118</w:t>
            </w:r>
          </w:p>
        </w:tc>
      </w:tr>
      <w:tr w:rsidR="008D473A" w:rsidRPr="007C2895" w14:paraId="6CD8C8EB" w14:textId="77777777" w:rsidTr="006E64B9">
        <w:tc>
          <w:tcPr>
            <w:tcW w:w="2861" w:type="dxa"/>
          </w:tcPr>
          <w:p w14:paraId="5F36E4FF"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Tinidazole</w:t>
            </w:r>
          </w:p>
        </w:tc>
        <w:tc>
          <w:tcPr>
            <w:tcW w:w="1240" w:type="dxa"/>
          </w:tcPr>
          <w:p w14:paraId="57FBF40F"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Tablet</w:t>
            </w:r>
          </w:p>
        </w:tc>
        <w:tc>
          <w:tcPr>
            <w:tcW w:w="1418" w:type="dxa"/>
          </w:tcPr>
          <w:p w14:paraId="77CED317"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54850BEB"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amoebic liver disease in children</w:t>
            </w:r>
          </w:p>
        </w:tc>
        <w:tc>
          <w:tcPr>
            <w:tcW w:w="709" w:type="dxa"/>
          </w:tcPr>
          <w:p w14:paraId="0F272C3D" w14:textId="77777777" w:rsidR="00AC09A5" w:rsidRPr="007C2895" w:rsidRDefault="00AC09A5"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AP119</w:t>
            </w:r>
          </w:p>
        </w:tc>
      </w:tr>
      <w:tr w:rsidR="008D473A" w:rsidRPr="007C2895" w14:paraId="16ACA473" w14:textId="77777777" w:rsidTr="006E64B9">
        <w:tc>
          <w:tcPr>
            <w:tcW w:w="2861" w:type="dxa"/>
          </w:tcPr>
          <w:p w14:paraId="53A0D861"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Tinidazole</w:t>
            </w:r>
          </w:p>
        </w:tc>
        <w:tc>
          <w:tcPr>
            <w:tcW w:w="1240" w:type="dxa"/>
          </w:tcPr>
          <w:p w14:paraId="5C99E890"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Tablet</w:t>
            </w:r>
          </w:p>
        </w:tc>
        <w:tc>
          <w:tcPr>
            <w:tcW w:w="1418" w:type="dxa"/>
          </w:tcPr>
          <w:p w14:paraId="177BC8A9"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02CDC7E6"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Prevention of infection of the surgical site</w:t>
            </w:r>
          </w:p>
        </w:tc>
        <w:tc>
          <w:tcPr>
            <w:tcW w:w="709" w:type="dxa"/>
          </w:tcPr>
          <w:p w14:paraId="2B7A877E" w14:textId="77777777" w:rsidR="00AC09A5" w:rsidRPr="007C2895" w:rsidRDefault="00AC09A5"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AP120</w:t>
            </w:r>
          </w:p>
        </w:tc>
      </w:tr>
      <w:tr w:rsidR="008D473A" w:rsidRPr="007C2895" w14:paraId="254EF36D" w14:textId="77777777" w:rsidTr="006E64B9">
        <w:tc>
          <w:tcPr>
            <w:tcW w:w="2861" w:type="dxa"/>
          </w:tcPr>
          <w:p w14:paraId="782D98AE"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Tizanidine</w:t>
            </w:r>
          </w:p>
        </w:tc>
        <w:tc>
          <w:tcPr>
            <w:tcW w:w="1240" w:type="dxa"/>
          </w:tcPr>
          <w:p w14:paraId="0847414D"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Capsule</w:t>
            </w:r>
          </w:p>
        </w:tc>
        <w:tc>
          <w:tcPr>
            <w:tcW w:w="1418" w:type="dxa"/>
          </w:tcPr>
          <w:p w14:paraId="30A0E4A4"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27702DDD"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spasticity where other treatments have failed</w:t>
            </w:r>
          </w:p>
        </w:tc>
        <w:tc>
          <w:tcPr>
            <w:tcW w:w="709" w:type="dxa"/>
          </w:tcPr>
          <w:p w14:paraId="159C394D" w14:textId="77777777" w:rsidR="00AC09A5" w:rsidRPr="007C2895" w:rsidRDefault="00AC09A5"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AP121</w:t>
            </w:r>
          </w:p>
        </w:tc>
      </w:tr>
      <w:tr w:rsidR="008D473A" w:rsidRPr="007C2895" w14:paraId="4F52E78F" w14:textId="77777777" w:rsidTr="006E64B9">
        <w:tc>
          <w:tcPr>
            <w:tcW w:w="2861" w:type="dxa"/>
          </w:tcPr>
          <w:p w14:paraId="60DD55C4"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Tizanidine</w:t>
            </w:r>
          </w:p>
        </w:tc>
        <w:tc>
          <w:tcPr>
            <w:tcW w:w="1240" w:type="dxa"/>
          </w:tcPr>
          <w:p w14:paraId="263030BF"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Tablet</w:t>
            </w:r>
          </w:p>
        </w:tc>
        <w:tc>
          <w:tcPr>
            <w:tcW w:w="1418" w:type="dxa"/>
          </w:tcPr>
          <w:p w14:paraId="21CAE27C"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Oral</w:t>
            </w:r>
          </w:p>
        </w:tc>
        <w:tc>
          <w:tcPr>
            <w:tcW w:w="4252" w:type="dxa"/>
          </w:tcPr>
          <w:p w14:paraId="7F5F7361"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spasticity where other treatments have failed</w:t>
            </w:r>
          </w:p>
        </w:tc>
        <w:tc>
          <w:tcPr>
            <w:tcW w:w="709" w:type="dxa"/>
          </w:tcPr>
          <w:p w14:paraId="0BDA4342" w14:textId="77777777" w:rsidR="00AC09A5" w:rsidRPr="007C2895" w:rsidRDefault="00AC09A5"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AP122</w:t>
            </w:r>
          </w:p>
        </w:tc>
      </w:tr>
      <w:tr w:rsidR="008D473A" w:rsidRPr="007C2895" w14:paraId="637C633C" w14:textId="77777777" w:rsidTr="006E64B9">
        <w:tc>
          <w:tcPr>
            <w:tcW w:w="2861" w:type="dxa"/>
          </w:tcPr>
          <w:p w14:paraId="3A8A35B6"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Triamcinolone acetonide</w:t>
            </w:r>
          </w:p>
        </w:tc>
        <w:tc>
          <w:tcPr>
            <w:tcW w:w="1240" w:type="dxa"/>
          </w:tcPr>
          <w:p w14:paraId="633B5C02"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Suspension for injection</w:t>
            </w:r>
          </w:p>
        </w:tc>
        <w:tc>
          <w:tcPr>
            <w:tcW w:w="1418" w:type="dxa"/>
          </w:tcPr>
          <w:p w14:paraId="7745B135"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Ophthalmic</w:t>
            </w:r>
          </w:p>
        </w:tc>
        <w:tc>
          <w:tcPr>
            <w:tcW w:w="4252" w:type="dxa"/>
          </w:tcPr>
          <w:p w14:paraId="47AC4174"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non</w:t>
            </w:r>
            <w:r w:rsidRPr="007C2895">
              <w:rPr>
                <w:rFonts w:asciiTheme="majorHAnsi" w:hAnsiTheme="majorHAnsi" w:cstheme="majorHAnsi"/>
                <w:sz w:val="16"/>
                <w:szCs w:val="16"/>
              </w:rPr>
              <w:noBreakHyphen/>
              <w:t>infectious uveitis</w:t>
            </w:r>
          </w:p>
        </w:tc>
        <w:tc>
          <w:tcPr>
            <w:tcW w:w="709" w:type="dxa"/>
          </w:tcPr>
          <w:p w14:paraId="3657DB14" w14:textId="77777777" w:rsidR="00AC09A5" w:rsidRPr="007C2895" w:rsidRDefault="00AC09A5"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AP123</w:t>
            </w:r>
          </w:p>
        </w:tc>
      </w:tr>
      <w:tr w:rsidR="008D473A" w:rsidRPr="007C2895" w14:paraId="3F97C2BC" w14:textId="77777777" w:rsidTr="006E64B9">
        <w:tc>
          <w:tcPr>
            <w:tcW w:w="2861" w:type="dxa"/>
          </w:tcPr>
          <w:p w14:paraId="35F7CDE3"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Triamcinolone acetonide</w:t>
            </w:r>
          </w:p>
        </w:tc>
        <w:tc>
          <w:tcPr>
            <w:tcW w:w="1240" w:type="dxa"/>
          </w:tcPr>
          <w:p w14:paraId="7EA2562D"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Suspension for injection</w:t>
            </w:r>
          </w:p>
        </w:tc>
        <w:tc>
          <w:tcPr>
            <w:tcW w:w="1418" w:type="dxa"/>
          </w:tcPr>
          <w:p w14:paraId="34D0FEF3"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Ophthalmic</w:t>
            </w:r>
          </w:p>
        </w:tc>
        <w:tc>
          <w:tcPr>
            <w:tcW w:w="4252" w:type="dxa"/>
          </w:tcPr>
          <w:p w14:paraId="50D17AD5"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Visualisation during vitrectomy</w:t>
            </w:r>
          </w:p>
        </w:tc>
        <w:tc>
          <w:tcPr>
            <w:tcW w:w="709" w:type="dxa"/>
          </w:tcPr>
          <w:p w14:paraId="0F620CF5" w14:textId="77777777" w:rsidR="00AC09A5" w:rsidRPr="007C2895" w:rsidRDefault="00AC09A5"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AP124</w:t>
            </w:r>
          </w:p>
        </w:tc>
      </w:tr>
      <w:tr w:rsidR="008D473A" w:rsidRPr="007C2895" w14:paraId="4AC2D289" w14:textId="77777777" w:rsidTr="006E64B9">
        <w:tc>
          <w:tcPr>
            <w:tcW w:w="2861" w:type="dxa"/>
          </w:tcPr>
          <w:p w14:paraId="3C1674D3"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Triamcinolone acetonide</w:t>
            </w:r>
          </w:p>
        </w:tc>
        <w:tc>
          <w:tcPr>
            <w:tcW w:w="1240" w:type="dxa"/>
          </w:tcPr>
          <w:p w14:paraId="448C83EA"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Suspension for injection</w:t>
            </w:r>
          </w:p>
        </w:tc>
        <w:tc>
          <w:tcPr>
            <w:tcW w:w="1418" w:type="dxa"/>
          </w:tcPr>
          <w:p w14:paraId="5DAD89DD"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Ophthalmic</w:t>
            </w:r>
          </w:p>
        </w:tc>
        <w:tc>
          <w:tcPr>
            <w:tcW w:w="4252" w:type="dxa"/>
          </w:tcPr>
          <w:p w14:paraId="658EC5AA"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diabetic macular oedema</w:t>
            </w:r>
          </w:p>
        </w:tc>
        <w:tc>
          <w:tcPr>
            <w:tcW w:w="709" w:type="dxa"/>
          </w:tcPr>
          <w:p w14:paraId="3141F78E" w14:textId="77777777" w:rsidR="00AC09A5" w:rsidRPr="007C2895" w:rsidRDefault="00AC09A5"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AP125</w:t>
            </w:r>
          </w:p>
        </w:tc>
      </w:tr>
      <w:tr w:rsidR="008D473A" w:rsidRPr="007C2895" w14:paraId="35E10A81" w14:textId="77777777" w:rsidTr="006E64B9">
        <w:tc>
          <w:tcPr>
            <w:tcW w:w="2861" w:type="dxa"/>
          </w:tcPr>
          <w:p w14:paraId="2F13A458"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Triamcinolone acetonide</w:t>
            </w:r>
          </w:p>
        </w:tc>
        <w:tc>
          <w:tcPr>
            <w:tcW w:w="1240" w:type="dxa"/>
          </w:tcPr>
          <w:p w14:paraId="1F947DE4"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Suspension for injection</w:t>
            </w:r>
          </w:p>
        </w:tc>
        <w:tc>
          <w:tcPr>
            <w:tcW w:w="1418" w:type="dxa"/>
          </w:tcPr>
          <w:p w14:paraId="1EAE56F7"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Ophthalmic</w:t>
            </w:r>
          </w:p>
        </w:tc>
        <w:tc>
          <w:tcPr>
            <w:tcW w:w="4252" w:type="dxa"/>
          </w:tcPr>
          <w:p w14:paraId="214B11FB"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cystoid macular oedema secondary to retinal vein occlusion</w:t>
            </w:r>
          </w:p>
        </w:tc>
        <w:tc>
          <w:tcPr>
            <w:tcW w:w="709" w:type="dxa"/>
          </w:tcPr>
          <w:p w14:paraId="57FD9243" w14:textId="77777777" w:rsidR="00AC09A5" w:rsidRPr="007C2895" w:rsidRDefault="00AC09A5"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AP126</w:t>
            </w:r>
          </w:p>
        </w:tc>
      </w:tr>
      <w:tr w:rsidR="008D473A" w:rsidRPr="007C2895" w14:paraId="52DC44FE" w14:textId="77777777" w:rsidTr="006E64B9">
        <w:tc>
          <w:tcPr>
            <w:tcW w:w="2861" w:type="dxa"/>
          </w:tcPr>
          <w:p w14:paraId="155CBB80"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Triamcinolone acetonide</w:t>
            </w:r>
          </w:p>
        </w:tc>
        <w:tc>
          <w:tcPr>
            <w:tcW w:w="1240" w:type="dxa"/>
          </w:tcPr>
          <w:p w14:paraId="2191DFAA"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Suspension for injection</w:t>
            </w:r>
          </w:p>
        </w:tc>
        <w:tc>
          <w:tcPr>
            <w:tcW w:w="1418" w:type="dxa"/>
          </w:tcPr>
          <w:p w14:paraId="743E3F24"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Ophthalmic</w:t>
            </w:r>
          </w:p>
        </w:tc>
        <w:tc>
          <w:tcPr>
            <w:tcW w:w="4252" w:type="dxa"/>
          </w:tcPr>
          <w:p w14:paraId="130945BC"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uveitic macular oedema</w:t>
            </w:r>
          </w:p>
        </w:tc>
        <w:tc>
          <w:tcPr>
            <w:tcW w:w="709" w:type="dxa"/>
          </w:tcPr>
          <w:p w14:paraId="65C5084C" w14:textId="77777777" w:rsidR="00AC09A5" w:rsidRPr="007C2895" w:rsidRDefault="00AC09A5"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AP127</w:t>
            </w:r>
          </w:p>
        </w:tc>
      </w:tr>
      <w:tr w:rsidR="008D473A" w:rsidRPr="007C2895" w14:paraId="11E58B65" w14:textId="77777777" w:rsidTr="006E64B9">
        <w:tc>
          <w:tcPr>
            <w:tcW w:w="2861" w:type="dxa"/>
          </w:tcPr>
          <w:p w14:paraId="674FA800"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lastRenderedPageBreak/>
              <w:t>Triamcinolone acetonide</w:t>
            </w:r>
          </w:p>
        </w:tc>
        <w:tc>
          <w:tcPr>
            <w:tcW w:w="1240" w:type="dxa"/>
          </w:tcPr>
          <w:p w14:paraId="75ECFF22"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Suspension for injection</w:t>
            </w:r>
          </w:p>
        </w:tc>
        <w:tc>
          <w:tcPr>
            <w:tcW w:w="1418" w:type="dxa"/>
          </w:tcPr>
          <w:p w14:paraId="2004B437"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Ophthalmic</w:t>
            </w:r>
          </w:p>
        </w:tc>
        <w:tc>
          <w:tcPr>
            <w:tcW w:w="4252" w:type="dxa"/>
          </w:tcPr>
          <w:p w14:paraId="6F825501"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Treatment of post</w:t>
            </w:r>
            <w:r w:rsidRPr="007C2895">
              <w:rPr>
                <w:rFonts w:asciiTheme="majorHAnsi" w:hAnsiTheme="majorHAnsi" w:cstheme="majorHAnsi"/>
                <w:sz w:val="16"/>
                <w:szCs w:val="16"/>
              </w:rPr>
              <w:noBreakHyphen/>
              <w:t>operative macular oedema (cataract surgery)</w:t>
            </w:r>
          </w:p>
        </w:tc>
        <w:tc>
          <w:tcPr>
            <w:tcW w:w="709" w:type="dxa"/>
          </w:tcPr>
          <w:p w14:paraId="7603FBF3" w14:textId="77777777" w:rsidR="00AC09A5" w:rsidRPr="007C2895" w:rsidRDefault="00AC09A5"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AP128</w:t>
            </w:r>
          </w:p>
        </w:tc>
      </w:tr>
      <w:tr w:rsidR="008D473A" w:rsidRPr="007C2895" w14:paraId="1E031B21" w14:textId="77777777" w:rsidTr="006E64B9">
        <w:tc>
          <w:tcPr>
            <w:tcW w:w="2861" w:type="dxa"/>
          </w:tcPr>
          <w:p w14:paraId="2E216DBF"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Verteporfin</w:t>
            </w:r>
          </w:p>
        </w:tc>
        <w:tc>
          <w:tcPr>
            <w:tcW w:w="1240" w:type="dxa"/>
          </w:tcPr>
          <w:p w14:paraId="537BF9E0"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Powder for injection</w:t>
            </w:r>
          </w:p>
        </w:tc>
        <w:tc>
          <w:tcPr>
            <w:tcW w:w="1418" w:type="dxa"/>
          </w:tcPr>
          <w:p w14:paraId="562DD6C6"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Intravenous infusion</w:t>
            </w:r>
          </w:p>
        </w:tc>
        <w:tc>
          <w:tcPr>
            <w:tcW w:w="4252" w:type="dxa"/>
          </w:tcPr>
          <w:p w14:paraId="37953FF3"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Photosensitisation for photodynamic therapy</w:t>
            </w:r>
          </w:p>
        </w:tc>
        <w:tc>
          <w:tcPr>
            <w:tcW w:w="709" w:type="dxa"/>
          </w:tcPr>
          <w:p w14:paraId="73C314D5" w14:textId="77777777" w:rsidR="00AC09A5" w:rsidRPr="007C2895" w:rsidRDefault="00AC09A5"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AP129</w:t>
            </w:r>
          </w:p>
        </w:tc>
      </w:tr>
      <w:tr w:rsidR="008D473A" w:rsidRPr="007C2895" w14:paraId="7B7EB996" w14:textId="77777777" w:rsidTr="006E64B9">
        <w:tc>
          <w:tcPr>
            <w:tcW w:w="2861" w:type="dxa"/>
          </w:tcPr>
          <w:p w14:paraId="78347C41"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Yttrium</w:t>
            </w:r>
            <w:r w:rsidRPr="007C2895">
              <w:rPr>
                <w:rFonts w:asciiTheme="majorHAnsi" w:hAnsiTheme="majorHAnsi" w:cstheme="majorHAnsi"/>
                <w:sz w:val="16"/>
                <w:szCs w:val="16"/>
              </w:rPr>
              <w:noBreakHyphen/>
              <w:t>90 (Y</w:t>
            </w:r>
            <w:r w:rsidRPr="007C2895">
              <w:rPr>
                <w:rFonts w:asciiTheme="majorHAnsi" w:hAnsiTheme="majorHAnsi" w:cstheme="majorHAnsi"/>
                <w:sz w:val="16"/>
                <w:szCs w:val="16"/>
              </w:rPr>
              <w:noBreakHyphen/>
              <w:t>90) Citrate</w:t>
            </w:r>
          </w:p>
        </w:tc>
        <w:tc>
          <w:tcPr>
            <w:tcW w:w="1240" w:type="dxa"/>
          </w:tcPr>
          <w:p w14:paraId="108FBD75"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Injection</w:t>
            </w:r>
          </w:p>
        </w:tc>
        <w:tc>
          <w:tcPr>
            <w:tcW w:w="1418" w:type="dxa"/>
          </w:tcPr>
          <w:p w14:paraId="7563DE15"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Intraarticular</w:t>
            </w:r>
          </w:p>
        </w:tc>
        <w:tc>
          <w:tcPr>
            <w:tcW w:w="4252" w:type="dxa"/>
          </w:tcPr>
          <w:p w14:paraId="134BCEC2" w14:textId="77777777" w:rsidR="00AC09A5" w:rsidRPr="007C2895" w:rsidRDefault="00AC09A5" w:rsidP="007C2895">
            <w:pPr>
              <w:spacing w:before="80" w:afterLines="80" w:after="192" w:line="240" w:lineRule="auto"/>
              <w:rPr>
                <w:rFonts w:asciiTheme="majorHAnsi" w:hAnsiTheme="majorHAnsi" w:cstheme="majorHAnsi"/>
                <w:sz w:val="16"/>
                <w:szCs w:val="16"/>
              </w:rPr>
            </w:pPr>
            <w:r w:rsidRPr="007C2895">
              <w:rPr>
                <w:rFonts w:asciiTheme="majorHAnsi" w:hAnsiTheme="majorHAnsi" w:cstheme="majorHAnsi"/>
                <w:sz w:val="16"/>
                <w:szCs w:val="16"/>
              </w:rPr>
              <w:t>Radiosynovectomy treatment</w:t>
            </w:r>
          </w:p>
        </w:tc>
        <w:tc>
          <w:tcPr>
            <w:tcW w:w="709" w:type="dxa"/>
          </w:tcPr>
          <w:p w14:paraId="5E479728" w14:textId="77777777" w:rsidR="00AC09A5" w:rsidRPr="007C2895" w:rsidRDefault="00AC09A5" w:rsidP="007C2895">
            <w:pPr>
              <w:spacing w:before="80" w:after="0" w:line="240" w:lineRule="auto"/>
              <w:rPr>
                <w:rFonts w:asciiTheme="majorHAnsi" w:hAnsiTheme="majorHAnsi" w:cstheme="majorHAnsi"/>
                <w:sz w:val="16"/>
                <w:szCs w:val="16"/>
              </w:rPr>
            </w:pPr>
            <w:r w:rsidRPr="007C2895">
              <w:rPr>
                <w:rFonts w:asciiTheme="majorHAnsi" w:hAnsiTheme="majorHAnsi" w:cstheme="majorHAnsi"/>
                <w:sz w:val="16"/>
                <w:szCs w:val="16"/>
              </w:rPr>
              <w:t>AP130</w:t>
            </w:r>
          </w:p>
        </w:tc>
      </w:tr>
    </w:tbl>
    <w:p w14:paraId="47A2AA73" w14:textId="77777777" w:rsidR="00A46CEF" w:rsidRPr="00476DCB" w:rsidRDefault="00A46CEF" w:rsidP="00476DCB">
      <w:pPr>
        <w:rPr>
          <w:sz w:val="8"/>
        </w:rPr>
      </w:pPr>
    </w:p>
    <w:sectPr w:rsidR="00A46CEF" w:rsidRPr="00476DCB" w:rsidSect="00A46CEF">
      <w:footerReference w:type="first" r:id="rId14"/>
      <w:type w:val="continuous"/>
      <w:pgSz w:w="11907" w:h="16840" w:code="9"/>
      <w:pgMar w:top="720" w:right="720" w:bottom="720" w:left="720" w:header="284" w:footer="451" w:gutter="0"/>
      <w:cols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BFC8C" w14:textId="77777777" w:rsidR="000A3F24" w:rsidRDefault="000A3F24" w:rsidP="000B1A45">
      <w:r>
        <w:separator/>
      </w:r>
    </w:p>
  </w:endnote>
  <w:endnote w:type="continuationSeparator" w:id="0">
    <w:p w14:paraId="7F48CB1B" w14:textId="77777777" w:rsidR="000A3F24" w:rsidRDefault="000A3F24" w:rsidP="000B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EEAE1" w14:textId="77777777" w:rsidR="000A3F24" w:rsidRPr="002C3C78" w:rsidRDefault="000A3F24" w:rsidP="00476DCB">
    <w:pPr>
      <w:pStyle w:val="Footer"/>
      <w:spacing w:before="0" w:after="0"/>
      <w:rPr>
        <w:lang w:val="en-AU"/>
      </w:rPr>
    </w:pPr>
    <w:r>
      <w:rPr>
        <w:lang w:val="en-AU"/>
      </w:rPr>
      <w:t>Authorised Prescriber scheme – Application form</w:t>
    </w:r>
    <w:r w:rsidRPr="002C3C78">
      <w:rPr>
        <w:lang w:val="en-AU"/>
      </w:rPr>
      <w:t xml:space="preserve"> (</w:t>
    </w:r>
    <w:r>
      <w:rPr>
        <w:lang w:val="en-AU"/>
      </w:rPr>
      <w:t>September 2020</w:t>
    </w:r>
    <w:r w:rsidRPr="002C3C78">
      <w:rPr>
        <w:lang w:val="en-AU"/>
      </w:rPr>
      <w:t>)</w:t>
    </w:r>
  </w:p>
  <w:p w14:paraId="2C35693F" w14:textId="77777777" w:rsidR="000A3F24" w:rsidRPr="002C3C78" w:rsidRDefault="000A3F24" w:rsidP="00476DCB">
    <w:pPr>
      <w:pStyle w:val="Footer"/>
      <w:spacing w:before="0" w:after="0"/>
      <w:rPr>
        <w:lang w:val="en-AU"/>
      </w:rPr>
    </w:pPr>
    <w:r w:rsidRPr="002C3C78">
      <w:rPr>
        <w:b/>
        <w:lang w:val="en-AU"/>
      </w:rPr>
      <w:t>For official use only</w:t>
    </w:r>
    <w:r w:rsidRPr="002C3C78">
      <w:rPr>
        <w:lang w:val="en-AU"/>
      </w:rPr>
      <w:tab/>
    </w:r>
    <w:sdt>
      <w:sdtPr>
        <w:rPr>
          <w:lang w:val="en-AU"/>
        </w:rPr>
        <w:id w:val="250395305"/>
        <w:docPartObj>
          <w:docPartGallery w:val="Page Numbers (Top of Page)"/>
          <w:docPartUnique/>
        </w:docPartObj>
      </w:sdtPr>
      <w:sdtEndPr/>
      <w:sdtContent>
        <w:r w:rsidRPr="002C3C78">
          <w:rPr>
            <w:lang w:val="en-AU"/>
          </w:rPr>
          <w:t xml:space="preserve">Page </w:t>
        </w:r>
        <w:r w:rsidRPr="002C3C78">
          <w:rPr>
            <w:lang w:val="en-AU"/>
          </w:rPr>
          <w:fldChar w:fldCharType="begin"/>
        </w:r>
        <w:r w:rsidRPr="002C3C78">
          <w:rPr>
            <w:lang w:val="en-AU"/>
          </w:rPr>
          <w:instrText xml:space="preserve"> PAGE </w:instrText>
        </w:r>
        <w:r w:rsidRPr="002C3C78">
          <w:rPr>
            <w:lang w:val="en-AU"/>
          </w:rPr>
          <w:fldChar w:fldCharType="separate"/>
        </w:r>
        <w:r w:rsidR="009E1F71">
          <w:rPr>
            <w:noProof/>
            <w:lang w:val="en-AU"/>
          </w:rPr>
          <w:t>3</w:t>
        </w:r>
        <w:r w:rsidRPr="002C3C78">
          <w:rPr>
            <w:noProof/>
            <w:lang w:val="en-AU"/>
          </w:rPr>
          <w:fldChar w:fldCharType="end"/>
        </w:r>
        <w:r w:rsidRPr="002C3C78">
          <w:rPr>
            <w:lang w:val="en-AU"/>
          </w:rPr>
          <w:t xml:space="preserve"> of </w:t>
        </w:r>
        <w:r w:rsidRPr="002C3C78">
          <w:rPr>
            <w:lang w:val="en-AU"/>
          </w:rPr>
          <w:fldChar w:fldCharType="begin"/>
        </w:r>
        <w:r w:rsidRPr="002C3C78">
          <w:rPr>
            <w:lang w:val="en-AU"/>
          </w:rPr>
          <w:instrText xml:space="preserve"> NUMPAGES  </w:instrText>
        </w:r>
        <w:r w:rsidRPr="002C3C78">
          <w:rPr>
            <w:lang w:val="en-AU"/>
          </w:rPr>
          <w:fldChar w:fldCharType="separate"/>
        </w:r>
        <w:r w:rsidR="009E1F71">
          <w:rPr>
            <w:noProof/>
            <w:lang w:val="en-AU"/>
          </w:rPr>
          <w:t>8</w:t>
        </w:r>
        <w:r w:rsidRPr="002C3C78">
          <w:rPr>
            <w:noProof/>
            <w:lang w:val="en-AU"/>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DFBDA" w14:textId="77777777" w:rsidR="000A3F24" w:rsidRPr="002C3C78" w:rsidRDefault="000A3F24" w:rsidP="009B4FA4">
    <w:pPr>
      <w:pStyle w:val="Footer"/>
      <w:spacing w:before="120" w:after="0"/>
      <w:rPr>
        <w:lang w:val="en-AU"/>
      </w:rPr>
    </w:pPr>
    <w:r w:rsidRPr="002C3C78">
      <w:rPr>
        <w:noProof/>
        <w:lang w:val="en-AU" w:eastAsia="en-AU"/>
      </w:rPr>
      <w:drawing>
        <wp:anchor distT="0" distB="0" distL="114300" distR="114300" simplePos="0" relativeHeight="251661312" behindDoc="0" locked="0" layoutInCell="1" allowOverlap="1" wp14:anchorId="27267BB0" wp14:editId="0A63E82E">
          <wp:simplePos x="0" y="0"/>
          <wp:positionH relativeFrom="column">
            <wp:posOffset>5042535</wp:posOffset>
          </wp:positionH>
          <wp:positionV relativeFrom="paragraph">
            <wp:posOffset>142875</wp:posOffset>
          </wp:positionV>
          <wp:extent cx="1367790" cy="276225"/>
          <wp:effectExtent l="19050" t="0" r="3810" b="0"/>
          <wp:wrapNone/>
          <wp:docPr id="43" name="Picture 43" descr="TGA: Health Safety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A Footer Logo"/>
                  <pic:cNvPicPr>
                    <a:picLocks noChangeAspect="1" noChangeArrowheads="1"/>
                  </pic:cNvPicPr>
                </pic:nvPicPr>
                <pic:blipFill>
                  <a:blip r:embed="rId1" cstate="print"/>
                  <a:srcRect/>
                  <a:stretch>
                    <a:fillRect/>
                  </a:stretch>
                </pic:blipFill>
                <pic:spPr bwMode="auto">
                  <a:xfrm>
                    <a:off x="0" y="0"/>
                    <a:ext cx="1367790" cy="276225"/>
                  </a:xfrm>
                  <a:prstGeom prst="rect">
                    <a:avLst/>
                  </a:prstGeom>
                  <a:noFill/>
                  <a:ln w="9525">
                    <a:noFill/>
                    <a:miter lim="800000"/>
                    <a:headEnd/>
                    <a:tailEnd/>
                  </a:ln>
                </pic:spPr>
              </pic:pic>
            </a:graphicData>
          </a:graphic>
        </wp:anchor>
      </w:drawing>
    </w:r>
    <w:r w:rsidRPr="002C3C78">
      <w:rPr>
        <w:lang w:val="en-AU"/>
      </w:rPr>
      <w:t xml:space="preserve">PO Box </w:t>
    </w:r>
    <w:proofErr w:type="gramStart"/>
    <w:r w:rsidRPr="002C3C78">
      <w:rPr>
        <w:lang w:val="en-AU"/>
      </w:rPr>
      <w:t>100  Woden</w:t>
    </w:r>
    <w:proofErr w:type="gramEnd"/>
    <w:r w:rsidRPr="002C3C78">
      <w:rPr>
        <w:lang w:val="en-AU"/>
      </w:rPr>
      <w:t xml:space="preserve"> ACT 2606</w:t>
    </w:r>
    <w:r w:rsidRPr="002C3C78">
      <w:rPr>
        <w:rFonts w:ascii="Cambria" w:hAnsi="Cambria"/>
        <w:sz w:val="22"/>
        <w:szCs w:val="22"/>
        <w:lang w:val="en-AU"/>
      </w:rPr>
      <w:t xml:space="preserve">  </w:t>
    </w:r>
    <w:r w:rsidRPr="002C3C78">
      <w:rPr>
        <w:rStyle w:val="ABN"/>
        <w:rFonts w:cs="Arial"/>
        <w:lang w:val="en-AU"/>
      </w:rPr>
      <w:t>ABN 40 939 406 804</w:t>
    </w:r>
  </w:p>
  <w:p w14:paraId="5A13BAED" w14:textId="77777777" w:rsidR="000A3F24" w:rsidRPr="002C3C78" w:rsidRDefault="000A3F24" w:rsidP="00212A35">
    <w:pPr>
      <w:spacing w:before="0" w:after="0"/>
      <w:rPr>
        <w:rStyle w:val="FooterChar"/>
        <w:lang w:val="en-AU"/>
      </w:rPr>
    </w:pPr>
    <w:r w:rsidRPr="002C3C78">
      <w:rPr>
        <w:rStyle w:val="FooterChar"/>
        <w:color w:val="006DA7" w:themeColor="accent3"/>
        <w:lang w:val="en-AU"/>
      </w:rPr>
      <w:t>Phone</w:t>
    </w:r>
    <w:r w:rsidRPr="002C3C78">
      <w:rPr>
        <w:rStyle w:val="FooterChar"/>
        <w:lang w:val="en-AU"/>
      </w:rPr>
      <w:t xml:space="preserve">: 1800 020 </w:t>
    </w:r>
    <w:proofErr w:type="gramStart"/>
    <w:r w:rsidRPr="002C3C78">
      <w:rPr>
        <w:rStyle w:val="FooterChar"/>
        <w:lang w:val="en-AU"/>
      </w:rPr>
      <w:t xml:space="preserve">653  </w:t>
    </w:r>
    <w:r w:rsidRPr="002C3C78">
      <w:rPr>
        <w:rStyle w:val="FooterChar"/>
        <w:color w:val="006DA7" w:themeColor="accent3"/>
        <w:lang w:val="en-AU"/>
      </w:rPr>
      <w:t>Fax</w:t>
    </w:r>
    <w:proofErr w:type="gramEnd"/>
    <w:r w:rsidRPr="002C3C78">
      <w:rPr>
        <w:rStyle w:val="FooterChar"/>
        <w:lang w:val="en-AU"/>
      </w:rPr>
      <w:t>: 02 6203 1</w:t>
    </w:r>
    <w:r>
      <w:rPr>
        <w:rStyle w:val="FooterChar"/>
        <w:lang w:val="en-AU"/>
      </w:rPr>
      <w:t>1</w:t>
    </w:r>
    <w:r w:rsidRPr="002C3C78">
      <w:rPr>
        <w:rStyle w:val="FooterChar"/>
        <w:lang w:val="en-AU"/>
      </w:rPr>
      <w:t xml:space="preserve">05  </w:t>
    </w:r>
    <w:r w:rsidRPr="002C3C78">
      <w:rPr>
        <w:rStyle w:val="FooterChar"/>
        <w:color w:val="006DA7" w:themeColor="accent3"/>
        <w:lang w:val="en-AU"/>
      </w:rPr>
      <w:t>Email</w:t>
    </w:r>
    <w:r w:rsidRPr="002C3C78">
      <w:rPr>
        <w:rStyle w:val="FooterChar"/>
        <w:lang w:val="en-AU"/>
      </w:rPr>
      <w:t xml:space="preserve">: </w:t>
    </w:r>
    <w:r>
      <w:rPr>
        <w:rStyle w:val="FooterChar"/>
        <w:lang w:val="en-AU"/>
      </w:rPr>
      <w:t>Authorised.Prescribers</w:t>
    </w:r>
    <w:r w:rsidRPr="002C3C78">
      <w:rPr>
        <w:rStyle w:val="FooterChar"/>
        <w:lang w:val="en-AU"/>
      </w:rPr>
      <w:t>@</w:t>
    </w:r>
    <w:r>
      <w:rPr>
        <w:rStyle w:val="FooterChar"/>
        <w:lang w:val="en-AU"/>
      </w:rPr>
      <w:t xml:space="preserve">health.gov.au </w:t>
    </w:r>
  </w:p>
  <w:p w14:paraId="41F7030B" w14:textId="77777777" w:rsidR="000A3F24" w:rsidRPr="009B4FA4" w:rsidRDefault="000A3F24" w:rsidP="009B4FA4">
    <w:pPr>
      <w:pStyle w:val="Reference"/>
      <w:spacing w:before="60"/>
      <w:rPr>
        <w:sz w:val="18"/>
        <w:szCs w:val="18"/>
      </w:rPr>
    </w:pPr>
    <w:r>
      <w:rPr>
        <w:sz w:val="18"/>
        <w:szCs w:val="18"/>
      </w:rPr>
      <w:t>Authorised Prescriber scheme – Application form (September 2020)</w:t>
    </w:r>
  </w:p>
  <w:p w14:paraId="3C3C9AE2" w14:textId="77777777" w:rsidR="000A3F24" w:rsidRPr="002C3C78" w:rsidRDefault="000A3F24" w:rsidP="000B1A45">
    <w:pPr>
      <w:pStyle w:val="Footer"/>
      <w:rPr>
        <w:lang w:val="en-AU"/>
      </w:rPr>
    </w:pPr>
    <w:r w:rsidRPr="002C3C78">
      <w:rPr>
        <w:noProof/>
        <w:lang w:val="en-AU" w:eastAsia="en-AU"/>
      </w:rPr>
      <w:drawing>
        <wp:anchor distT="0" distB="0" distL="114300" distR="114300" simplePos="0" relativeHeight="251659264" behindDoc="1" locked="0" layoutInCell="1" allowOverlap="1" wp14:anchorId="35CEED00" wp14:editId="5E66ECFE">
          <wp:simplePos x="0" y="0"/>
          <wp:positionH relativeFrom="page">
            <wp:align>right</wp:align>
          </wp:positionH>
          <wp:positionV relativeFrom="paragraph">
            <wp:posOffset>108288</wp:posOffset>
          </wp:positionV>
          <wp:extent cx="7817327" cy="571500"/>
          <wp:effectExtent l="0" t="0" r="0" b="0"/>
          <wp:wrapNone/>
          <wp:docPr id="44" name="Picture 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_Graphic_2_RGB.jpg"/>
                  <pic:cNvPicPr/>
                </pic:nvPicPr>
                <pic:blipFill>
                  <a:blip r:embed="rId2"/>
                  <a:stretch>
                    <a:fillRect/>
                  </a:stretch>
                </pic:blipFill>
                <pic:spPr>
                  <a:xfrm>
                    <a:off x="0" y="0"/>
                    <a:ext cx="7817327" cy="571500"/>
                  </a:xfrm>
                  <a:prstGeom prst="rect">
                    <a:avLst/>
                  </a:prstGeom>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74EFE" w14:textId="77777777" w:rsidR="000A3F24" w:rsidRPr="002C3C78" w:rsidRDefault="000A3F24" w:rsidP="009A5107">
    <w:pPr>
      <w:pStyle w:val="Footer"/>
      <w:spacing w:before="0" w:after="0"/>
      <w:rPr>
        <w:lang w:val="en-AU"/>
      </w:rPr>
    </w:pPr>
    <w:r>
      <w:rPr>
        <w:lang w:val="en-AU"/>
      </w:rPr>
      <w:t>Authorised Prescriber scheme – Application form</w:t>
    </w:r>
    <w:r w:rsidRPr="002C3C78">
      <w:rPr>
        <w:lang w:val="en-AU"/>
      </w:rPr>
      <w:t xml:space="preserve"> (</w:t>
    </w:r>
    <w:r>
      <w:rPr>
        <w:lang w:val="en-AU"/>
      </w:rPr>
      <w:t>September 2020</w:t>
    </w:r>
    <w:r w:rsidRPr="002C3C78">
      <w:rPr>
        <w:lang w:val="en-AU"/>
      </w:rPr>
      <w:t>)</w:t>
    </w:r>
  </w:p>
  <w:p w14:paraId="65AE48CD" w14:textId="77777777" w:rsidR="000A3F24" w:rsidRPr="002C3C78" w:rsidRDefault="000A3F24" w:rsidP="009A5107">
    <w:pPr>
      <w:pStyle w:val="Footer"/>
      <w:spacing w:before="0" w:after="0"/>
      <w:rPr>
        <w:lang w:val="en-AU"/>
      </w:rPr>
    </w:pPr>
    <w:r w:rsidRPr="002C3C78">
      <w:rPr>
        <w:b/>
        <w:lang w:val="en-AU"/>
      </w:rPr>
      <w:t>For official use only</w:t>
    </w:r>
    <w:r w:rsidRPr="002C3C78">
      <w:rPr>
        <w:lang w:val="en-AU"/>
      </w:rPr>
      <w:tab/>
    </w:r>
    <w:sdt>
      <w:sdtPr>
        <w:rPr>
          <w:lang w:val="en-AU"/>
        </w:rPr>
        <w:id w:val="-604344839"/>
        <w:docPartObj>
          <w:docPartGallery w:val="Page Numbers (Top of Page)"/>
          <w:docPartUnique/>
        </w:docPartObj>
      </w:sdtPr>
      <w:sdtEndPr/>
      <w:sdtContent>
        <w:r w:rsidRPr="002C3C78">
          <w:rPr>
            <w:lang w:val="en-AU"/>
          </w:rPr>
          <w:t xml:space="preserve">Page </w:t>
        </w:r>
        <w:r w:rsidRPr="002C3C78">
          <w:rPr>
            <w:lang w:val="en-AU"/>
          </w:rPr>
          <w:fldChar w:fldCharType="begin"/>
        </w:r>
        <w:r w:rsidRPr="002C3C78">
          <w:rPr>
            <w:lang w:val="en-AU"/>
          </w:rPr>
          <w:instrText xml:space="preserve"> PAGE </w:instrText>
        </w:r>
        <w:r w:rsidRPr="002C3C78">
          <w:rPr>
            <w:lang w:val="en-AU"/>
          </w:rPr>
          <w:fldChar w:fldCharType="separate"/>
        </w:r>
        <w:r w:rsidR="009E1F71">
          <w:rPr>
            <w:noProof/>
            <w:lang w:val="en-AU"/>
          </w:rPr>
          <w:t>2</w:t>
        </w:r>
        <w:r w:rsidRPr="002C3C78">
          <w:rPr>
            <w:noProof/>
            <w:lang w:val="en-AU"/>
          </w:rPr>
          <w:fldChar w:fldCharType="end"/>
        </w:r>
        <w:r w:rsidRPr="002C3C78">
          <w:rPr>
            <w:lang w:val="en-AU"/>
          </w:rPr>
          <w:t xml:space="preserve"> of </w:t>
        </w:r>
        <w:r w:rsidRPr="002C3C78">
          <w:rPr>
            <w:lang w:val="en-AU"/>
          </w:rPr>
          <w:fldChar w:fldCharType="begin"/>
        </w:r>
        <w:r w:rsidRPr="002C3C78">
          <w:rPr>
            <w:lang w:val="en-AU"/>
          </w:rPr>
          <w:instrText xml:space="preserve"> NUMPAGES  </w:instrText>
        </w:r>
        <w:r w:rsidRPr="002C3C78">
          <w:rPr>
            <w:lang w:val="en-AU"/>
          </w:rPr>
          <w:fldChar w:fldCharType="separate"/>
        </w:r>
        <w:r w:rsidR="009E1F71">
          <w:rPr>
            <w:noProof/>
            <w:lang w:val="en-AU"/>
          </w:rPr>
          <w:t>8</w:t>
        </w:r>
        <w:r w:rsidRPr="002C3C78">
          <w:rPr>
            <w:noProof/>
            <w:lang w:val="en-AU"/>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C35C7" w14:textId="77777777" w:rsidR="000A3F24" w:rsidRDefault="000A3F24" w:rsidP="000B1A45">
      <w:r>
        <w:separator/>
      </w:r>
    </w:p>
  </w:footnote>
  <w:footnote w:type="continuationSeparator" w:id="0">
    <w:p w14:paraId="7FA5E0B5" w14:textId="77777777" w:rsidR="000A3F24" w:rsidRDefault="000A3F24" w:rsidP="000B1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8CE10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A85D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D41280"/>
    <w:lvl w:ilvl="0">
      <w:start w:val="1"/>
      <w:numFmt w:val="lowerRoman"/>
      <w:pStyle w:val="ListNumber3"/>
      <w:lvlText w:val="%1."/>
      <w:lvlJc w:val="right"/>
      <w:pPr>
        <w:ind w:left="1097" w:hanging="360"/>
      </w:pPr>
    </w:lvl>
  </w:abstractNum>
  <w:abstractNum w:abstractNumId="3" w15:restartNumberingAfterBreak="0">
    <w:nsid w:val="FFFFFF7F"/>
    <w:multiLevelType w:val="singleLevel"/>
    <w:tmpl w:val="04C2E980"/>
    <w:lvl w:ilvl="0">
      <w:start w:val="1"/>
      <w:numFmt w:val="lowerLetter"/>
      <w:pStyle w:val="ListNumber2"/>
      <w:lvlText w:val="%1."/>
      <w:lvlJc w:val="left"/>
      <w:pPr>
        <w:ind w:left="644" w:hanging="360"/>
      </w:pPr>
    </w:lvl>
  </w:abstractNum>
  <w:abstractNum w:abstractNumId="4" w15:restartNumberingAfterBreak="0">
    <w:nsid w:val="FFFFFF80"/>
    <w:multiLevelType w:val="singleLevel"/>
    <w:tmpl w:val="4DF89F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0AA1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90143C"/>
    <w:lvl w:ilvl="0">
      <w:start w:val="1"/>
      <w:numFmt w:val="bullet"/>
      <w:lvlText w:val=""/>
      <w:lvlJc w:val="left"/>
      <w:pPr>
        <w:ind w:left="926" w:hanging="360"/>
      </w:pPr>
      <w:rPr>
        <w:rFonts w:ascii="Wingdings" w:hAnsi="Wingdings" w:hint="default"/>
      </w:rPr>
    </w:lvl>
  </w:abstractNum>
  <w:abstractNum w:abstractNumId="7" w15:restartNumberingAfterBreak="0">
    <w:nsid w:val="FFFFFF83"/>
    <w:multiLevelType w:val="singleLevel"/>
    <w:tmpl w:val="FE26848E"/>
    <w:lvl w:ilvl="0">
      <w:start w:val="1"/>
      <w:numFmt w:val="bullet"/>
      <w:lvlText w:val="-"/>
      <w:lvlJc w:val="left"/>
      <w:pPr>
        <w:ind w:left="643" w:hanging="360"/>
      </w:pPr>
      <w:rPr>
        <w:rFonts w:ascii="Courier New" w:hAnsi="Courier New" w:hint="default"/>
      </w:rPr>
    </w:lvl>
  </w:abstractNum>
  <w:abstractNum w:abstractNumId="8" w15:restartNumberingAfterBreak="0">
    <w:nsid w:val="FFFFFF88"/>
    <w:multiLevelType w:val="multilevel"/>
    <w:tmpl w:val="BB4ABAE6"/>
    <w:lvl w:ilvl="0">
      <w:start w:val="1"/>
      <w:numFmt w:val="decimal"/>
      <w:pStyle w:val="ListNumber"/>
      <w:lvlText w:val="%1."/>
      <w:lvlJc w:val="left"/>
      <w:pPr>
        <w:tabs>
          <w:tab w:val="num" w:pos="360"/>
        </w:tabs>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FFFFFF89"/>
    <w:multiLevelType w:val="singleLevel"/>
    <w:tmpl w:val="679427D4"/>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1" w15:restartNumberingAfterBreak="0">
    <w:nsid w:val="168F13E9"/>
    <w:multiLevelType w:val="multilevel"/>
    <w:tmpl w:val="23D6542C"/>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32C268E1"/>
    <w:multiLevelType w:val="multilevel"/>
    <w:tmpl w:val="8F9E46F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5750BC"/>
    <w:multiLevelType w:val="hybridMultilevel"/>
    <w:tmpl w:val="042EC610"/>
    <w:lvl w:ilvl="0" w:tplc="80501EA2">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1"/>
  </w:num>
  <w:num w:numId="14">
    <w:abstractNumId w:val="11"/>
  </w:num>
  <w:num w:numId="15">
    <w:abstractNumId w:val="11"/>
  </w:num>
  <w:num w:numId="16">
    <w:abstractNumId w:val="11"/>
  </w:num>
  <w:num w:numId="17">
    <w:abstractNumId w:val="10"/>
  </w:num>
  <w:num w:numId="18">
    <w:abstractNumId w:val="10"/>
  </w:num>
  <w:num w:numId="19">
    <w:abstractNumId w:val="10"/>
  </w:num>
  <w:num w:numId="20">
    <w:abstractNumId w:val="10"/>
  </w:num>
  <w:num w:numId="21">
    <w:abstractNumId w:val="11"/>
  </w:num>
  <w:num w:numId="22">
    <w:abstractNumId w:val="1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spinCount="100000" w:hashValue="RyBuIii6ttMCOW3KM5wLBKExavtFdoIRIwLByy0oRfQ=" w:saltValue="Uwbgy7n1It9N0vw76MU9Xw==" w:algorithmName="SHA-256"/>
  <w:defaultTabStop w:val="720"/>
  <w:drawingGridHorizontalSpacing w:val="120"/>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4E4"/>
    <w:rsid w:val="00001318"/>
    <w:rsid w:val="00015911"/>
    <w:rsid w:val="00024198"/>
    <w:rsid w:val="00024E6C"/>
    <w:rsid w:val="00045EBC"/>
    <w:rsid w:val="00046BDF"/>
    <w:rsid w:val="000475AB"/>
    <w:rsid w:val="00050813"/>
    <w:rsid w:val="0005278F"/>
    <w:rsid w:val="00052B04"/>
    <w:rsid w:val="0005332B"/>
    <w:rsid w:val="0005431B"/>
    <w:rsid w:val="00056622"/>
    <w:rsid w:val="00072A33"/>
    <w:rsid w:val="00072EEB"/>
    <w:rsid w:val="00075975"/>
    <w:rsid w:val="000857AB"/>
    <w:rsid w:val="0009311B"/>
    <w:rsid w:val="000A3F24"/>
    <w:rsid w:val="000A5AFC"/>
    <w:rsid w:val="000B1A45"/>
    <w:rsid w:val="000B23AD"/>
    <w:rsid w:val="000B4F2E"/>
    <w:rsid w:val="000C5512"/>
    <w:rsid w:val="000C7843"/>
    <w:rsid w:val="000D4EAA"/>
    <w:rsid w:val="000D6BF6"/>
    <w:rsid w:val="000D7317"/>
    <w:rsid w:val="000E2CF3"/>
    <w:rsid w:val="000F06FC"/>
    <w:rsid w:val="0010007E"/>
    <w:rsid w:val="00103B59"/>
    <w:rsid w:val="00104407"/>
    <w:rsid w:val="00130D8B"/>
    <w:rsid w:val="00131BCC"/>
    <w:rsid w:val="00134923"/>
    <w:rsid w:val="00140213"/>
    <w:rsid w:val="00142446"/>
    <w:rsid w:val="001500BC"/>
    <w:rsid w:val="00153894"/>
    <w:rsid w:val="0016372C"/>
    <w:rsid w:val="0016442C"/>
    <w:rsid w:val="00166069"/>
    <w:rsid w:val="0017014F"/>
    <w:rsid w:val="00172699"/>
    <w:rsid w:val="0017363B"/>
    <w:rsid w:val="00173790"/>
    <w:rsid w:val="00180C44"/>
    <w:rsid w:val="001829E8"/>
    <w:rsid w:val="001842C2"/>
    <w:rsid w:val="00190A4F"/>
    <w:rsid w:val="00192757"/>
    <w:rsid w:val="001A0018"/>
    <w:rsid w:val="001A5625"/>
    <w:rsid w:val="001C7E45"/>
    <w:rsid w:val="001D0DB4"/>
    <w:rsid w:val="001E11E4"/>
    <w:rsid w:val="001E3056"/>
    <w:rsid w:val="001E3CF4"/>
    <w:rsid w:val="001E4385"/>
    <w:rsid w:val="001F223E"/>
    <w:rsid w:val="001F2CFB"/>
    <w:rsid w:val="001F6EC0"/>
    <w:rsid w:val="0020049C"/>
    <w:rsid w:val="00201B41"/>
    <w:rsid w:val="002022AC"/>
    <w:rsid w:val="00206055"/>
    <w:rsid w:val="0021073A"/>
    <w:rsid w:val="00212A35"/>
    <w:rsid w:val="00221E5B"/>
    <w:rsid w:val="00222F5D"/>
    <w:rsid w:val="00235662"/>
    <w:rsid w:val="00240D82"/>
    <w:rsid w:val="002572E6"/>
    <w:rsid w:val="00260487"/>
    <w:rsid w:val="00260CA3"/>
    <w:rsid w:val="00266D7C"/>
    <w:rsid w:val="00271889"/>
    <w:rsid w:val="0027601B"/>
    <w:rsid w:val="002804A3"/>
    <w:rsid w:val="00290049"/>
    <w:rsid w:val="002919BF"/>
    <w:rsid w:val="00296E61"/>
    <w:rsid w:val="00296F1B"/>
    <w:rsid w:val="002A5766"/>
    <w:rsid w:val="002B57F1"/>
    <w:rsid w:val="002B73E9"/>
    <w:rsid w:val="002C0464"/>
    <w:rsid w:val="002C3C78"/>
    <w:rsid w:val="002C57FE"/>
    <w:rsid w:val="002D26E5"/>
    <w:rsid w:val="002E692D"/>
    <w:rsid w:val="002F0E52"/>
    <w:rsid w:val="00302919"/>
    <w:rsid w:val="0030608B"/>
    <w:rsid w:val="0030663E"/>
    <w:rsid w:val="00317F01"/>
    <w:rsid w:val="0032274A"/>
    <w:rsid w:val="0032736E"/>
    <w:rsid w:val="003273C6"/>
    <w:rsid w:val="00330A9F"/>
    <w:rsid w:val="0033572E"/>
    <w:rsid w:val="00337345"/>
    <w:rsid w:val="003443AE"/>
    <w:rsid w:val="00344E56"/>
    <w:rsid w:val="00347E6B"/>
    <w:rsid w:val="00351B27"/>
    <w:rsid w:val="0036068A"/>
    <w:rsid w:val="00362150"/>
    <w:rsid w:val="00382B8B"/>
    <w:rsid w:val="00383F75"/>
    <w:rsid w:val="003A0B79"/>
    <w:rsid w:val="003A3511"/>
    <w:rsid w:val="003A3A28"/>
    <w:rsid w:val="003B01B0"/>
    <w:rsid w:val="003B0CE7"/>
    <w:rsid w:val="003B1A0B"/>
    <w:rsid w:val="003C6C55"/>
    <w:rsid w:val="003C6EA4"/>
    <w:rsid w:val="003C72BB"/>
    <w:rsid w:val="003D0532"/>
    <w:rsid w:val="003D3476"/>
    <w:rsid w:val="003D5E1F"/>
    <w:rsid w:val="003E08BC"/>
    <w:rsid w:val="003E360B"/>
    <w:rsid w:val="003E5CA9"/>
    <w:rsid w:val="003E773A"/>
    <w:rsid w:val="003F6956"/>
    <w:rsid w:val="003F75BE"/>
    <w:rsid w:val="004034A0"/>
    <w:rsid w:val="00403FC1"/>
    <w:rsid w:val="00407EB8"/>
    <w:rsid w:val="00412E60"/>
    <w:rsid w:val="004142E2"/>
    <w:rsid w:val="0043163F"/>
    <w:rsid w:val="00433032"/>
    <w:rsid w:val="004456C1"/>
    <w:rsid w:val="00447476"/>
    <w:rsid w:val="00451DBF"/>
    <w:rsid w:val="00451F0C"/>
    <w:rsid w:val="004553EA"/>
    <w:rsid w:val="00457D72"/>
    <w:rsid w:val="00472CAB"/>
    <w:rsid w:val="00473710"/>
    <w:rsid w:val="004738C2"/>
    <w:rsid w:val="00474243"/>
    <w:rsid w:val="00476DCB"/>
    <w:rsid w:val="004774F4"/>
    <w:rsid w:val="00480198"/>
    <w:rsid w:val="004A472C"/>
    <w:rsid w:val="004B1BF3"/>
    <w:rsid w:val="004D2AA8"/>
    <w:rsid w:val="004D57EA"/>
    <w:rsid w:val="004F2350"/>
    <w:rsid w:val="004F6B3D"/>
    <w:rsid w:val="005037AB"/>
    <w:rsid w:val="00511E7A"/>
    <w:rsid w:val="00514031"/>
    <w:rsid w:val="005211BD"/>
    <w:rsid w:val="005314AC"/>
    <w:rsid w:val="0053374A"/>
    <w:rsid w:val="00543B5D"/>
    <w:rsid w:val="00551D04"/>
    <w:rsid w:val="00553158"/>
    <w:rsid w:val="005533BF"/>
    <w:rsid w:val="0055365D"/>
    <w:rsid w:val="0055748F"/>
    <w:rsid w:val="00560E52"/>
    <w:rsid w:val="005617E2"/>
    <w:rsid w:val="00561C8C"/>
    <w:rsid w:val="00561FE2"/>
    <w:rsid w:val="00565739"/>
    <w:rsid w:val="00575C18"/>
    <w:rsid w:val="00576B11"/>
    <w:rsid w:val="00580CDD"/>
    <w:rsid w:val="00581323"/>
    <w:rsid w:val="00584C32"/>
    <w:rsid w:val="005855BC"/>
    <w:rsid w:val="00587799"/>
    <w:rsid w:val="00587900"/>
    <w:rsid w:val="0059045D"/>
    <w:rsid w:val="0059714C"/>
    <w:rsid w:val="00597403"/>
    <w:rsid w:val="005B0CB4"/>
    <w:rsid w:val="005B493C"/>
    <w:rsid w:val="005C1825"/>
    <w:rsid w:val="005C1E50"/>
    <w:rsid w:val="005C7E88"/>
    <w:rsid w:val="005C7F77"/>
    <w:rsid w:val="005D366B"/>
    <w:rsid w:val="005D6DDA"/>
    <w:rsid w:val="005F00AA"/>
    <w:rsid w:val="005F44D7"/>
    <w:rsid w:val="005F5F2C"/>
    <w:rsid w:val="00614E24"/>
    <w:rsid w:val="00616222"/>
    <w:rsid w:val="0062143B"/>
    <w:rsid w:val="006220D6"/>
    <w:rsid w:val="006323B8"/>
    <w:rsid w:val="006419C4"/>
    <w:rsid w:val="00646924"/>
    <w:rsid w:val="00647308"/>
    <w:rsid w:val="00654399"/>
    <w:rsid w:val="00656793"/>
    <w:rsid w:val="00661F0D"/>
    <w:rsid w:val="00666816"/>
    <w:rsid w:val="00666D03"/>
    <w:rsid w:val="00671DC4"/>
    <w:rsid w:val="00674D40"/>
    <w:rsid w:val="00675321"/>
    <w:rsid w:val="00681DE0"/>
    <w:rsid w:val="006909D6"/>
    <w:rsid w:val="006A12E6"/>
    <w:rsid w:val="006A636A"/>
    <w:rsid w:val="006B0C06"/>
    <w:rsid w:val="006C0C21"/>
    <w:rsid w:val="006D244D"/>
    <w:rsid w:val="006D7E16"/>
    <w:rsid w:val="006D7FF7"/>
    <w:rsid w:val="006E1856"/>
    <w:rsid w:val="006E2D63"/>
    <w:rsid w:val="006E64B9"/>
    <w:rsid w:val="006E7F04"/>
    <w:rsid w:val="00701BBE"/>
    <w:rsid w:val="00703502"/>
    <w:rsid w:val="007040D6"/>
    <w:rsid w:val="007049AA"/>
    <w:rsid w:val="0071671C"/>
    <w:rsid w:val="00731C73"/>
    <w:rsid w:val="007332DA"/>
    <w:rsid w:val="00741EF9"/>
    <w:rsid w:val="007423CC"/>
    <w:rsid w:val="00750E27"/>
    <w:rsid w:val="007648FE"/>
    <w:rsid w:val="0077320A"/>
    <w:rsid w:val="007A0E92"/>
    <w:rsid w:val="007A6481"/>
    <w:rsid w:val="007C109F"/>
    <w:rsid w:val="007C2895"/>
    <w:rsid w:val="007C7666"/>
    <w:rsid w:val="007D513A"/>
    <w:rsid w:val="007F39A5"/>
    <w:rsid w:val="007F6D4E"/>
    <w:rsid w:val="00800A0E"/>
    <w:rsid w:val="008060AC"/>
    <w:rsid w:val="00806E71"/>
    <w:rsid w:val="00810316"/>
    <w:rsid w:val="0081178E"/>
    <w:rsid w:val="00814C9E"/>
    <w:rsid w:val="0082458F"/>
    <w:rsid w:val="00847A0A"/>
    <w:rsid w:val="0086734C"/>
    <w:rsid w:val="0086748B"/>
    <w:rsid w:val="00867B1B"/>
    <w:rsid w:val="00872EC7"/>
    <w:rsid w:val="00874249"/>
    <w:rsid w:val="008765F7"/>
    <w:rsid w:val="00887236"/>
    <w:rsid w:val="008934FA"/>
    <w:rsid w:val="008A2606"/>
    <w:rsid w:val="008A44E4"/>
    <w:rsid w:val="008A4AAC"/>
    <w:rsid w:val="008A6762"/>
    <w:rsid w:val="008B7E66"/>
    <w:rsid w:val="008C3A9F"/>
    <w:rsid w:val="008C54CE"/>
    <w:rsid w:val="008D0FE8"/>
    <w:rsid w:val="008D473A"/>
    <w:rsid w:val="008D4A49"/>
    <w:rsid w:val="008E03CF"/>
    <w:rsid w:val="008E0799"/>
    <w:rsid w:val="008E2C57"/>
    <w:rsid w:val="008E6439"/>
    <w:rsid w:val="008F51A3"/>
    <w:rsid w:val="008F7EB0"/>
    <w:rsid w:val="00901CFB"/>
    <w:rsid w:val="00905A87"/>
    <w:rsid w:val="0090602B"/>
    <w:rsid w:val="00915592"/>
    <w:rsid w:val="00916625"/>
    <w:rsid w:val="00927A1F"/>
    <w:rsid w:val="00931B68"/>
    <w:rsid w:val="00933319"/>
    <w:rsid w:val="00934139"/>
    <w:rsid w:val="00934543"/>
    <w:rsid w:val="00946312"/>
    <w:rsid w:val="00946C27"/>
    <w:rsid w:val="00947387"/>
    <w:rsid w:val="00950F31"/>
    <w:rsid w:val="00963801"/>
    <w:rsid w:val="00963B56"/>
    <w:rsid w:val="009648F1"/>
    <w:rsid w:val="00990B8A"/>
    <w:rsid w:val="00990DE4"/>
    <w:rsid w:val="009926B4"/>
    <w:rsid w:val="00997D31"/>
    <w:rsid w:val="009A2501"/>
    <w:rsid w:val="009A4C84"/>
    <w:rsid w:val="009A5107"/>
    <w:rsid w:val="009A6687"/>
    <w:rsid w:val="009B0F4F"/>
    <w:rsid w:val="009B4CCC"/>
    <w:rsid w:val="009B4FA4"/>
    <w:rsid w:val="009B6B01"/>
    <w:rsid w:val="009D0FB8"/>
    <w:rsid w:val="009D5FEA"/>
    <w:rsid w:val="009E1F71"/>
    <w:rsid w:val="009E2D36"/>
    <w:rsid w:val="009F7773"/>
    <w:rsid w:val="00A02EBA"/>
    <w:rsid w:val="00A069A2"/>
    <w:rsid w:val="00A074F9"/>
    <w:rsid w:val="00A117F6"/>
    <w:rsid w:val="00A13469"/>
    <w:rsid w:val="00A22D70"/>
    <w:rsid w:val="00A25E7C"/>
    <w:rsid w:val="00A34938"/>
    <w:rsid w:val="00A46CEF"/>
    <w:rsid w:val="00A54949"/>
    <w:rsid w:val="00A60FBD"/>
    <w:rsid w:val="00A72E19"/>
    <w:rsid w:val="00A7340E"/>
    <w:rsid w:val="00A841DD"/>
    <w:rsid w:val="00A9211E"/>
    <w:rsid w:val="00AA6920"/>
    <w:rsid w:val="00AC09A5"/>
    <w:rsid w:val="00AC1F27"/>
    <w:rsid w:val="00AC2B3E"/>
    <w:rsid w:val="00AC4D09"/>
    <w:rsid w:val="00AD1C82"/>
    <w:rsid w:val="00AD208E"/>
    <w:rsid w:val="00AD55FC"/>
    <w:rsid w:val="00AE2010"/>
    <w:rsid w:val="00AE3D69"/>
    <w:rsid w:val="00AE6655"/>
    <w:rsid w:val="00AE7EDD"/>
    <w:rsid w:val="00AF1F38"/>
    <w:rsid w:val="00AF6D97"/>
    <w:rsid w:val="00B04FB8"/>
    <w:rsid w:val="00B203DF"/>
    <w:rsid w:val="00B329F3"/>
    <w:rsid w:val="00B33A66"/>
    <w:rsid w:val="00B33BC0"/>
    <w:rsid w:val="00B340CE"/>
    <w:rsid w:val="00B42796"/>
    <w:rsid w:val="00B44036"/>
    <w:rsid w:val="00B441BB"/>
    <w:rsid w:val="00B528BA"/>
    <w:rsid w:val="00B55AA7"/>
    <w:rsid w:val="00B57256"/>
    <w:rsid w:val="00B7374C"/>
    <w:rsid w:val="00B74311"/>
    <w:rsid w:val="00B765F5"/>
    <w:rsid w:val="00B76B71"/>
    <w:rsid w:val="00B86965"/>
    <w:rsid w:val="00BA7570"/>
    <w:rsid w:val="00BA79ED"/>
    <w:rsid w:val="00BB3004"/>
    <w:rsid w:val="00BB7AC9"/>
    <w:rsid w:val="00BD4B5B"/>
    <w:rsid w:val="00BF08CA"/>
    <w:rsid w:val="00BF2DDF"/>
    <w:rsid w:val="00C002CB"/>
    <w:rsid w:val="00C03B91"/>
    <w:rsid w:val="00C1555F"/>
    <w:rsid w:val="00C46D26"/>
    <w:rsid w:val="00C471E5"/>
    <w:rsid w:val="00C47EA1"/>
    <w:rsid w:val="00C52DB5"/>
    <w:rsid w:val="00C623B1"/>
    <w:rsid w:val="00C62EE5"/>
    <w:rsid w:val="00C66089"/>
    <w:rsid w:val="00C663FB"/>
    <w:rsid w:val="00C711DF"/>
    <w:rsid w:val="00C8047E"/>
    <w:rsid w:val="00C857A7"/>
    <w:rsid w:val="00C86316"/>
    <w:rsid w:val="00C90F77"/>
    <w:rsid w:val="00C91204"/>
    <w:rsid w:val="00C959F5"/>
    <w:rsid w:val="00CA6718"/>
    <w:rsid w:val="00CA7362"/>
    <w:rsid w:val="00CB3877"/>
    <w:rsid w:val="00CC7B2D"/>
    <w:rsid w:val="00CD04D4"/>
    <w:rsid w:val="00CD4A1F"/>
    <w:rsid w:val="00CE4A02"/>
    <w:rsid w:val="00CF3944"/>
    <w:rsid w:val="00CF6A32"/>
    <w:rsid w:val="00D004A1"/>
    <w:rsid w:val="00D1660E"/>
    <w:rsid w:val="00D2154D"/>
    <w:rsid w:val="00D2788A"/>
    <w:rsid w:val="00D351D3"/>
    <w:rsid w:val="00D41AE5"/>
    <w:rsid w:val="00D5180A"/>
    <w:rsid w:val="00D51C78"/>
    <w:rsid w:val="00D65F2E"/>
    <w:rsid w:val="00D70E5F"/>
    <w:rsid w:val="00D71A6D"/>
    <w:rsid w:val="00D744A9"/>
    <w:rsid w:val="00D7529F"/>
    <w:rsid w:val="00D7618D"/>
    <w:rsid w:val="00D818E8"/>
    <w:rsid w:val="00D819E9"/>
    <w:rsid w:val="00D81EE0"/>
    <w:rsid w:val="00D84A16"/>
    <w:rsid w:val="00D95B87"/>
    <w:rsid w:val="00D971D9"/>
    <w:rsid w:val="00DA1D2B"/>
    <w:rsid w:val="00DA545F"/>
    <w:rsid w:val="00DB4247"/>
    <w:rsid w:val="00DC276A"/>
    <w:rsid w:val="00DC720A"/>
    <w:rsid w:val="00DC7445"/>
    <w:rsid w:val="00DD73C6"/>
    <w:rsid w:val="00DD7C41"/>
    <w:rsid w:val="00DE1689"/>
    <w:rsid w:val="00DE3522"/>
    <w:rsid w:val="00DE5CB3"/>
    <w:rsid w:val="00DE6AB2"/>
    <w:rsid w:val="00DE799F"/>
    <w:rsid w:val="00E0247C"/>
    <w:rsid w:val="00E1603D"/>
    <w:rsid w:val="00E220DC"/>
    <w:rsid w:val="00E25393"/>
    <w:rsid w:val="00E26BEE"/>
    <w:rsid w:val="00E27BE1"/>
    <w:rsid w:val="00E31A5B"/>
    <w:rsid w:val="00E31DA8"/>
    <w:rsid w:val="00E40E38"/>
    <w:rsid w:val="00E46A9C"/>
    <w:rsid w:val="00E47C1B"/>
    <w:rsid w:val="00E774C5"/>
    <w:rsid w:val="00E77608"/>
    <w:rsid w:val="00E80317"/>
    <w:rsid w:val="00E9175A"/>
    <w:rsid w:val="00E9335A"/>
    <w:rsid w:val="00EA40F9"/>
    <w:rsid w:val="00EA53C9"/>
    <w:rsid w:val="00EA5533"/>
    <w:rsid w:val="00EA7EFC"/>
    <w:rsid w:val="00EB09CD"/>
    <w:rsid w:val="00EC08AB"/>
    <w:rsid w:val="00EC2817"/>
    <w:rsid w:val="00EC5A23"/>
    <w:rsid w:val="00EC64A1"/>
    <w:rsid w:val="00EC6552"/>
    <w:rsid w:val="00ED48C4"/>
    <w:rsid w:val="00EE69C9"/>
    <w:rsid w:val="00F00ED0"/>
    <w:rsid w:val="00F04233"/>
    <w:rsid w:val="00F05BCC"/>
    <w:rsid w:val="00F06B9B"/>
    <w:rsid w:val="00F10ECD"/>
    <w:rsid w:val="00F134F6"/>
    <w:rsid w:val="00F14CCC"/>
    <w:rsid w:val="00F17CB2"/>
    <w:rsid w:val="00F26A26"/>
    <w:rsid w:val="00F363CA"/>
    <w:rsid w:val="00F403A7"/>
    <w:rsid w:val="00F40BE2"/>
    <w:rsid w:val="00F457AE"/>
    <w:rsid w:val="00F547D6"/>
    <w:rsid w:val="00F56400"/>
    <w:rsid w:val="00F647AF"/>
    <w:rsid w:val="00F66D92"/>
    <w:rsid w:val="00F85525"/>
    <w:rsid w:val="00F975BE"/>
    <w:rsid w:val="00F97AAA"/>
    <w:rsid w:val="00FA3F1B"/>
    <w:rsid w:val="00FB6F43"/>
    <w:rsid w:val="00FD366B"/>
    <w:rsid w:val="00FE2373"/>
    <w:rsid w:val="00FF517C"/>
    <w:rsid w:val="00FF54B5"/>
    <w:rsid w:val="00FF71F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DE6AF36"/>
  <w15:docId w15:val="{93614DEB-3BB0-4EB5-9816-B718CA7D1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2CB"/>
    <w:pPr>
      <w:adjustRightInd w:val="0"/>
      <w:snapToGrid w:val="0"/>
      <w:spacing w:before="180" w:after="180" w:line="240" w:lineRule="atLeast"/>
    </w:pPr>
    <w:rPr>
      <w:rFonts w:ascii="Arial" w:eastAsia="Cambria" w:hAnsi="Arial" w:cs="Arial"/>
      <w:sz w:val="22"/>
      <w:szCs w:val="22"/>
      <w:lang w:eastAsia="en-US"/>
    </w:rPr>
  </w:style>
  <w:style w:type="paragraph" w:styleId="Heading1">
    <w:name w:val="heading 1"/>
    <w:basedOn w:val="Normal"/>
    <w:next w:val="Normal"/>
    <w:qFormat/>
    <w:rsid w:val="00A02EBA"/>
    <w:pPr>
      <w:keepNext/>
      <w:keepLines/>
      <w:spacing w:before="240" w:after="240"/>
      <w:outlineLvl w:val="0"/>
    </w:pPr>
    <w:rPr>
      <w:rFonts w:asciiTheme="majorHAnsi" w:eastAsia="Times New Roman" w:hAnsiTheme="majorHAnsi" w:cstheme="majorHAnsi"/>
      <w:b/>
      <w:bCs/>
      <w:sz w:val="48"/>
      <w:szCs w:val="28"/>
    </w:rPr>
  </w:style>
  <w:style w:type="paragraph" w:styleId="Heading2">
    <w:name w:val="heading 2"/>
    <w:basedOn w:val="Normal"/>
    <w:next w:val="Normal"/>
    <w:qFormat/>
    <w:rsid w:val="00221E5B"/>
    <w:pPr>
      <w:keepNext/>
      <w:keepLines/>
      <w:spacing w:before="360"/>
      <w:outlineLvl w:val="1"/>
    </w:pPr>
    <w:rPr>
      <w:rFonts w:asciiTheme="majorHAnsi" w:eastAsia="Times New Roman" w:hAnsiTheme="majorHAnsi" w:cstheme="majorHAnsi"/>
      <w:b/>
      <w:bCs/>
      <w:sz w:val="32"/>
      <w:szCs w:val="26"/>
    </w:rPr>
  </w:style>
  <w:style w:type="paragraph" w:styleId="Heading3">
    <w:name w:val="heading 3"/>
    <w:basedOn w:val="Normal"/>
    <w:next w:val="Normal"/>
    <w:qFormat/>
    <w:rsid w:val="00221E5B"/>
    <w:pPr>
      <w:keepNext/>
      <w:keepLines/>
      <w:spacing w:before="360" w:after="0" w:line="220" w:lineRule="atLeast"/>
      <w:outlineLvl w:val="2"/>
    </w:pPr>
    <w:rPr>
      <w:rFonts w:asciiTheme="majorHAnsi" w:eastAsia="Times New Roman" w:hAnsiTheme="majorHAnsi" w:cstheme="majorHAnsi"/>
      <w:b/>
      <w:bCs/>
      <w:szCs w:val="21"/>
    </w:rPr>
  </w:style>
  <w:style w:type="paragraph" w:styleId="Heading4">
    <w:name w:val="heading 4"/>
    <w:basedOn w:val="Normal"/>
    <w:next w:val="Normal"/>
    <w:link w:val="Heading4Char"/>
    <w:qFormat/>
    <w:rsid w:val="00A02EBA"/>
    <w:pPr>
      <w:keepNext/>
      <w:spacing w:before="240" w:after="120" w:line="220" w:lineRule="atLeast"/>
      <w:outlineLvl w:val="3"/>
    </w:pPr>
    <w:rPr>
      <w:rFonts w:asciiTheme="majorHAnsi" w:hAnsiTheme="majorHAnsi" w:cstheme="majorHAnsi"/>
      <w:b/>
      <w:bCs/>
      <w:szCs w:val="21"/>
    </w:rPr>
  </w:style>
  <w:style w:type="paragraph" w:styleId="Heading5">
    <w:name w:val="heading 5"/>
    <w:basedOn w:val="Normal"/>
    <w:next w:val="Normal"/>
    <w:link w:val="Heading5Char"/>
    <w:uiPriority w:val="9"/>
    <w:qFormat/>
    <w:rsid w:val="00221E5B"/>
    <w:pPr>
      <w:keepNext/>
      <w:keepLines/>
      <w:spacing w:line="220" w:lineRule="atLeast"/>
      <w:outlineLvl w:val="4"/>
    </w:pPr>
    <w:rPr>
      <w:rFonts w:asciiTheme="majorHAnsi" w:eastAsia="Times New Roman" w:hAnsiTheme="majorHAnsi" w:cstheme="majorHAnsi"/>
      <w:b/>
      <w:bCs/>
      <w:i/>
      <w:color w:val="001523"/>
      <w:szCs w:val="21"/>
    </w:rPr>
  </w:style>
  <w:style w:type="paragraph" w:styleId="Heading6">
    <w:name w:val="heading 6"/>
    <w:basedOn w:val="Normal"/>
    <w:next w:val="Normal"/>
    <w:link w:val="Heading6Char"/>
    <w:uiPriority w:val="9"/>
    <w:qFormat/>
    <w:rsid w:val="00221E5B"/>
    <w:pPr>
      <w:keepNext/>
      <w:spacing w:line="220" w:lineRule="atLeast"/>
      <w:outlineLvl w:val="5"/>
    </w:pPr>
    <w:rPr>
      <w:rFonts w:asciiTheme="majorHAnsi" w:eastAsia="Times New Roman" w:hAnsiTheme="majorHAnsi" w:cstheme="majorHAnsi"/>
      <w:bCs/>
      <w:i/>
      <w:szCs w:val="21"/>
    </w:rPr>
  </w:style>
  <w:style w:type="paragraph" w:styleId="Heading7">
    <w:name w:val="heading 7"/>
    <w:basedOn w:val="Normal"/>
    <w:next w:val="Normal"/>
    <w:link w:val="Heading7Char"/>
    <w:uiPriority w:val="9"/>
    <w:qFormat/>
    <w:rsid w:val="00221E5B"/>
    <w:pPr>
      <w:keepNext/>
      <w:spacing w:after="60" w:line="180" w:lineRule="atLeast"/>
      <w:outlineLvl w:val="6"/>
    </w:pPr>
    <w:rPr>
      <w:rFonts w:asciiTheme="majorHAnsi" w:eastAsia="Times New Roman" w:hAnsiTheme="majorHAnsi" w:cstheme="majorHAnsi"/>
      <w:bCs/>
      <w:sz w:val="18"/>
      <w:szCs w:val="24"/>
    </w:rPr>
  </w:style>
  <w:style w:type="paragraph" w:styleId="Heading8">
    <w:name w:val="heading 8"/>
    <w:basedOn w:val="Normal"/>
    <w:next w:val="Normal"/>
    <w:link w:val="Heading8Char"/>
    <w:unhideWhenUsed/>
    <w:qFormat/>
    <w:rsid w:val="00221E5B"/>
    <w:pPr>
      <w:keepNext/>
      <w:keepLines/>
      <w:spacing w:before="200" w:after="0"/>
      <w:outlineLvl w:val="7"/>
    </w:pPr>
    <w:rPr>
      <w:rFonts w:asciiTheme="majorHAnsi" w:eastAsiaTheme="majorEastAsia" w:hAnsiTheme="majorHAnsi" w:cstheme="majorHAnsi"/>
      <w:color w:val="404040" w:themeColor="text1" w:themeTint="BF"/>
      <w:sz w:val="20"/>
      <w:szCs w:val="20"/>
    </w:rPr>
  </w:style>
  <w:style w:type="paragraph" w:styleId="Heading9">
    <w:name w:val="heading 9"/>
    <w:basedOn w:val="Normal"/>
    <w:next w:val="Normal"/>
    <w:link w:val="Heading9Char"/>
    <w:unhideWhenUsed/>
    <w:qFormat/>
    <w:rsid w:val="00221E5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qFormat/>
    <w:rsid w:val="00AC4D09"/>
    <w:pPr>
      <w:numPr>
        <w:numId w:val="23"/>
      </w:numPr>
      <w:spacing w:before="120"/>
      <w:ind w:left="284" w:hanging="284"/>
    </w:pPr>
  </w:style>
  <w:style w:type="table" w:styleId="TableGrid">
    <w:name w:val="Table Grid"/>
    <w:basedOn w:val="TableNormal"/>
    <w:rsid w:val="001E4385"/>
    <w:pPr>
      <w:adjustRightInd w:val="0"/>
      <w:snapToGrid w:val="0"/>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B1BF3"/>
    <w:pPr>
      <w:spacing w:line="240" w:lineRule="auto"/>
      <w:jc w:val="right"/>
    </w:pPr>
    <w:rPr>
      <w:rFonts w:asciiTheme="majorHAnsi" w:hAnsiTheme="majorHAnsi" w:cstheme="majorHAnsi"/>
      <w:b/>
      <w:caps/>
      <w:sz w:val="18"/>
      <w:szCs w:val="18"/>
    </w:rPr>
  </w:style>
  <w:style w:type="paragraph" w:styleId="Footer">
    <w:name w:val="footer"/>
    <w:basedOn w:val="Normal"/>
    <w:link w:val="FooterChar"/>
    <w:qFormat/>
    <w:rsid w:val="006E2D63"/>
    <w:pPr>
      <w:tabs>
        <w:tab w:val="right" w:pos="9639"/>
      </w:tabs>
    </w:pPr>
    <w:rPr>
      <w:rFonts w:cstheme="majorHAnsi"/>
      <w:sz w:val="18"/>
      <w:szCs w:val="14"/>
      <w:lang w:val="fr-FR"/>
    </w:rPr>
  </w:style>
  <w:style w:type="character" w:styleId="PageNumber">
    <w:name w:val="page number"/>
    <w:basedOn w:val="DefaultParagraphFont"/>
    <w:rsid w:val="00997D31"/>
    <w:rPr>
      <w:rFonts w:ascii="Arial" w:hAnsi="Arial"/>
      <w:sz w:val="16"/>
    </w:rPr>
  </w:style>
  <w:style w:type="character" w:customStyle="1" w:styleId="FooterChar">
    <w:name w:val="Footer Char"/>
    <w:basedOn w:val="DefaultParagraphFont"/>
    <w:link w:val="Footer"/>
    <w:rsid w:val="006E2D63"/>
    <w:rPr>
      <w:rFonts w:ascii="Arial" w:eastAsia="Cambria" w:hAnsi="Arial" w:cstheme="majorHAnsi"/>
      <w:sz w:val="18"/>
      <w:szCs w:val="14"/>
      <w:lang w:val="fr-FR" w:eastAsia="en-US"/>
    </w:rPr>
  </w:style>
  <w:style w:type="paragraph" w:styleId="BalloonText">
    <w:name w:val="Balloon Text"/>
    <w:basedOn w:val="Normal"/>
    <w:link w:val="BalloonTextChar"/>
    <w:uiPriority w:val="99"/>
    <w:unhideWhenUsed/>
    <w:rsid w:val="004B1BF3"/>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9648F1"/>
    <w:rPr>
      <w:rFonts w:ascii="Tahoma" w:eastAsia="Cambria" w:hAnsi="Tahoma" w:cs="Tahoma"/>
      <w:sz w:val="16"/>
      <w:szCs w:val="16"/>
      <w:lang w:eastAsia="en-US"/>
    </w:rPr>
  </w:style>
  <w:style w:type="character" w:customStyle="1" w:styleId="ABN">
    <w:name w:val="ABN"/>
    <w:basedOn w:val="DefaultParagraphFont"/>
    <w:uiPriority w:val="1"/>
    <w:qFormat/>
    <w:rsid w:val="004738C2"/>
    <w:rPr>
      <w:color w:val="002C47" w:themeColor="text2"/>
      <w:sz w:val="14"/>
    </w:rPr>
  </w:style>
  <w:style w:type="paragraph" w:customStyle="1" w:styleId="SubmissionID">
    <w:name w:val="Submission ID"/>
    <w:basedOn w:val="Normal"/>
    <w:qFormat/>
    <w:rsid w:val="00BF08CA"/>
    <w:rPr>
      <w:b/>
    </w:rPr>
  </w:style>
  <w:style w:type="paragraph" w:customStyle="1" w:styleId="ExpiryDate">
    <w:name w:val="Expiry Date"/>
    <w:basedOn w:val="Normal"/>
    <w:qFormat/>
    <w:rsid w:val="00BB7AC9"/>
    <w:pPr>
      <w:jc w:val="right"/>
    </w:pPr>
    <w:rPr>
      <w:b/>
    </w:rPr>
  </w:style>
  <w:style w:type="character" w:customStyle="1" w:styleId="Heading4Char">
    <w:name w:val="Heading 4 Char"/>
    <w:basedOn w:val="DefaultParagraphFont"/>
    <w:link w:val="Heading4"/>
    <w:rsid w:val="00A02EBA"/>
    <w:rPr>
      <w:rFonts w:asciiTheme="majorHAnsi" w:eastAsia="Cambria" w:hAnsiTheme="majorHAnsi" w:cstheme="majorHAnsi"/>
      <w:b/>
      <w:bCs/>
      <w:sz w:val="22"/>
      <w:szCs w:val="21"/>
      <w:lang w:eastAsia="en-US"/>
    </w:rPr>
  </w:style>
  <w:style w:type="character" w:styleId="PlaceholderText">
    <w:name w:val="Placeholder Text"/>
    <w:basedOn w:val="DefaultParagraphFont"/>
    <w:uiPriority w:val="99"/>
    <w:semiHidden/>
    <w:rsid w:val="004B1BF3"/>
    <w:rPr>
      <w:color w:val="808080"/>
    </w:rPr>
  </w:style>
  <w:style w:type="paragraph" w:customStyle="1" w:styleId="Code">
    <w:name w:val="Code"/>
    <w:basedOn w:val="Footer"/>
    <w:qFormat/>
    <w:rsid w:val="007049AA"/>
    <w:rPr>
      <w:sz w:val="14"/>
    </w:rPr>
  </w:style>
  <w:style w:type="paragraph" w:styleId="ListParagraph">
    <w:name w:val="List Paragraph"/>
    <w:basedOn w:val="Normal"/>
    <w:uiPriority w:val="34"/>
    <w:rsid w:val="00AE6655"/>
    <w:pPr>
      <w:ind w:left="720"/>
      <w:contextualSpacing/>
    </w:pPr>
  </w:style>
  <w:style w:type="paragraph" w:customStyle="1" w:styleId="IDNumber">
    <w:name w:val="IDNumber"/>
    <w:basedOn w:val="Normal"/>
    <w:qFormat/>
    <w:rsid w:val="004F2350"/>
    <w:rPr>
      <w:b/>
      <w:sz w:val="10"/>
    </w:rPr>
  </w:style>
  <w:style w:type="character" w:styleId="Hyperlink">
    <w:name w:val="Hyperlink"/>
    <w:basedOn w:val="DefaultParagraphFont"/>
    <w:uiPriority w:val="99"/>
    <w:unhideWhenUsed/>
    <w:rsid w:val="004B1BF3"/>
    <w:rPr>
      <w:color w:val="0000FF"/>
      <w:u w:val="single"/>
    </w:rPr>
  </w:style>
  <w:style w:type="paragraph" w:customStyle="1" w:styleId="Reference">
    <w:name w:val="Reference"/>
    <w:basedOn w:val="Normal"/>
    <w:rsid w:val="006E2D63"/>
    <w:pPr>
      <w:spacing w:before="0" w:after="0" w:line="180" w:lineRule="atLeast"/>
    </w:pPr>
  </w:style>
  <w:style w:type="table" w:customStyle="1" w:styleId="TableTGA">
    <w:name w:val="Table TGA"/>
    <w:basedOn w:val="TableNormal"/>
    <w:uiPriority w:val="99"/>
    <w:qFormat/>
    <w:rsid w:val="00D818E8"/>
    <w:rPr>
      <w:rFonts w:asciiTheme="majorHAnsi" w:hAnsiTheme="majorHAnsi"/>
      <w:sz w:val="18"/>
    </w:rPr>
    <w:tblPr>
      <w:tblInd w:w="113" w:type="dxa"/>
    </w:tblPr>
    <w:tblStylePr w:type="firstRow">
      <w:rPr>
        <w:rFonts w:asciiTheme="majorHAnsi" w:hAnsiTheme="majorHAnsi"/>
        <w:b/>
        <w:i w:val="0"/>
        <w:color w:val="FFFFFF" w:themeColor="background1"/>
        <w:sz w:val="18"/>
      </w:rPr>
      <w:tblPr/>
      <w:tcPr>
        <w:tcBorders>
          <w:top w:val="nil"/>
          <w:left w:val="nil"/>
          <w:bottom w:val="nil"/>
          <w:right w:val="nil"/>
          <w:insideH w:val="nil"/>
          <w:insideV w:val="nil"/>
          <w:tl2br w:val="nil"/>
          <w:tr2bl w:val="nil"/>
        </w:tcBorders>
        <w:shd w:val="clear" w:color="auto" w:fill="000000" w:themeFill="text1"/>
      </w:tcPr>
    </w:tblStylePr>
  </w:style>
  <w:style w:type="paragraph" w:customStyle="1" w:styleId="Address">
    <w:name w:val="Address"/>
    <w:basedOn w:val="Normal"/>
    <w:qFormat/>
    <w:rsid w:val="004B1BF3"/>
    <w:pPr>
      <w:spacing w:before="0" w:after="0" w:line="240" w:lineRule="auto"/>
    </w:pPr>
    <w:rPr>
      <w:sz w:val="16"/>
    </w:rPr>
  </w:style>
  <w:style w:type="paragraph" w:customStyle="1" w:styleId="TableCopy">
    <w:name w:val="Table Copy"/>
    <w:basedOn w:val="Normal"/>
    <w:qFormat/>
    <w:rsid w:val="000B1A45"/>
    <w:rPr>
      <w:sz w:val="18"/>
    </w:rPr>
  </w:style>
  <w:style w:type="paragraph" w:styleId="Title">
    <w:name w:val="Title"/>
    <w:next w:val="Normal"/>
    <w:link w:val="TitleChar"/>
    <w:uiPriority w:val="10"/>
    <w:qFormat/>
    <w:rsid w:val="004B1BF3"/>
    <w:pPr>
      <w:spacing w:after="480"/>
      <w:contextualSpacing/>
    </w:pPr>
    <w:rPr>
      <w:rFonts w:ascii="Arial" w:eastAsia="Times New Roman" w:hAnsi="Arial"/>
      <w:spacing w:val="5"/>
      <w:kern w:val="28"/>
      <w:sz w:val="52"/>
      <w:szCs w:val="52"/>
      <w:lang w:eastAsia="en-US"/>
    </w:rPr>
  </w:style>
  <w:style w:type="character" w:customStyle="1" w:styleId="TitleChar">
    <w:name w:val="Title Char"/>
    <w:basedOn w:val="DefaultParagraphFont"/>
    <w:link w:val="Title"/>
    <w:uiPriority w:val="10"/>
    <w:rsid w:val="009D0FB8"/>
    <w:rPr>
      <w:rFonts w:ascii="Arial" w:eastAsia="Times New Roman" w:hAnsi="Arial"/>
      <w:spacing w:val="5"/>
      <w:kern w:val="28"/>
      <w:sz w:val="52"/>
      <w:szCs w:val="52"/>
      <w:lang w:eastAsia="en-US"/>
    </w:rPr>
  </w:style>
  <w:style w:type="paragraph" w:customStyle="1" w:styleId="TableHeadings">
    <w:name w:val="Table Headings"/>
    <w:basedOn w:val="Normal"/>
    <w:qFormat/>
    <w:rsid w:val="00212A35"/>
    <w:rPr>
      <w:b/>
      <w:color w:val="FFFFFF" w:themeColor="background1"/>
      <w:spacing w:val="-4"/>
    </w:rPr>
  </w:style>
  <w:style w:type="paragraph" w:customStyle="1" w:styleId="Heading1-Title">
    <w:name w:val="Heading 1 - Title"/>
    <w:basedOn w:val="Title"/>
    <w:rsid w:val="00FF71FF"/>
    <w:pPr>
      <w:spacing w:before="240"/>
    </w:pPr>
  </w:style>
  <w:style w:type="paragraph" w:customStyle="1" w:styleId="Subtitle">
    <w:name w:val="Sub title"/>
    <w:basedOn w:val="Title"/>
    <w:qFormat/>
    <w:rsid w:val="00A02EBA"/>
    <w:pPr>
      <w:spacing w:before="120" w:after="360" w:line="240" w:lineRule="atLeast"/>
      <w:contextualSpacing w:val="0"/>
    </w:pPr>
    <w:rPr>
      <w:color w:val="006DA7" w:themeColor="accent3"/>
      <w:sz w:val="28"/>
    </w:rPr>
  </w:style>
  <w:style w:type="paragraph" w:styleId="ListBullet2">
    <w:name w:val="List Bullet 2"/>
    <w:basedOn w:val="Normal"/>
    <w:uiPriority w:val="99"/>
    <w:qFormat/>
    <w:rsid w:val="000B1A45"/>
    <w:pPr>
      <w:numPr>
        <w:ilvl w:val="1"/>
        <w:numId w:val="23"/>
      </w:numPr>
      <w:spacing w:before="120"/>
      <w:ind w:left="568" w:hanging="284"/>
    </w:pPr>
  </w:style>
  <w:style w:type="paragraph" w:styleId="ListBullet3">
    <w:name w:val="List Bullet 3"/>
    <w:basedOn w:val="Normal"/>
    <w:uiPriority w:val="99"/>
    <w:qFormat/>
    <w:rsid w:val="000B1A45"/>
    <w:pPr>
      <w:numPr>
        <w:ilvl w:val="2"/>
        <w:numId w:val="23"/>
      </w:numPr>
      <w:spacing w:before="120"/>
      <w:ind w:left="993" w:hanging="284"/>
    </w:pPr>
  </w:style>
  <w:style w:type="paragraph" w:styleId="ListNumber">
    <w:name w:val="List Number"/>
    <w:basedOn w:val="Normal"/>
    <w:rsid w:val="009E2D36"/>
    <w:pPr>
      <w:numPr>
        <w:numId w:val="6"/>
      </w:numPr>
      <w:ind w:left="425" w:hanging="425"/>
    </w:pPr>
  </w:style>
  <w:style w:type="paragraph" w:styleId="ListNumber2">
    <w:name w:val="List Number 2"/>
    <w:basedOn w:val="Normal"/>
    <w:rsid w:val="009E2D36"/>
    <w:pPr>
      <w:numPr>
        <w:numId w:val="7"/>
      </w:numPr>
      <w:ind w:left="850" w:hanging="425"/>
    </w:pPr>
  </w:style>
  <w:style w:type="paragraph" w:styleId="ListNumber3">
    <w:name w:val="List Number 3"/>
    <w:basedOn w:val="Normal"/>
    <w:rsid w:val="009E2D36"/>
    <w:pPr>
      <w:numPr>
        <w:numId w:val="8"/>
      </w:numPr>
      <w:ind w:left="1259" w:hanging="408"/>
    </w:pPr>
  </w:style>
  <w:style w:type="paragraph" w:customStyle="1" w:styleId="AxisLabel">
    <w:name w:val="Axis Label"/>
    <w:basedOn w:val="Normal"/>
    <w:qFormat/>
    <w:rsid w:val="004B1BF3"/>
    <w:pPr>
      <w:spacing w:after="0" w:line="240" w:lineRule="auto"/>
    </w:pPr>
    <w:rPr>
      <w:noProof/>
      <w:sz w:val="14"/>
      <w:lang w:eastAsia="en-AU"/>
    </w:rPr>
  </w:style>
  <w:style w:type="paragraph" w:customStyle="1" w:styleId="AxisTitle">
    <w:name w:val="Axis Title"/>
    <w:basedOn w:val="Normal"/>
    <w:qFormat/>
    <w:rsid w:val="004B1BF3"/>
    <w:pPr>
      <w:spacing w:after="0" w:line="240" w:lineRule="auto"/>
    </w:pPr>
    <w:rPr>
      <w:sz w:val="16"/>
    </w:rPr>
  </w:style>
  <w:style w:type="paragraph" w:styleId="Caption">
    <w:name w:val="caption"/>
    <w:basedOn w:val="Normal"/>
    <w:next w:val="Normal"/>
    <w:uiPriority w:val="35"/>
    <w:rsid w:val="004B1BF3"/>
    <w:pPr>
      <w:spacing w:before="240" w:after="0"/>
    </w:pPr>
    <w:rPr>
      <w:b/>
      <w:szCs w:val="18"/>
    </w:rPr>
  </w:style>
  <w:style w:type="paragraph" w:customStyle="1" w:styleId="Contents">
    <w:name w:val="Contents"/>
    <w:basedOn w:val="Normal"/>
    <w:rsid w:val="004B1BF3"/>
    <w:pPr>
      <w:spacing w:before="0" w:after="360"/>
    </w:pPr>
    <w:rPr>
      <w:b/>
      <w:sz w:val="64"/>
    </w:rPr>
  </w:style>
  <w:style w:type="paragraph" w:styleId="Date">
    <w:name w:val="Date"/>
    <w:basedOn w:val="Normal"/>
    <w:next w:val="Normal"/>
    <w:link w:val="DateChar"/>
    <w:uiPriority w:val="99"/>
    <w:rsid w:val="004B1BF3"/>
    <w:pPr>
      <w:spacing w:after="0"/>
    </w:pPr>
    <w:rPr>
      <w:sz w:val="28"/>
    </w:rPr>
  </w:style>
  <w:style w:type="character" w:customStyle="1" w:styleId="DateChar">
    <w:name w:val="Date Char"/>
    <w:basedOn w:val="DefaultParagraphFont"/>
    <w:link w:val="Date"/>
    <w:uiPriority w:val="99"/>
    <w:rsid w:val="004B1BF3"/>
    <w:rPr>
      <w:rFonts w:ascii="Arial" w:eastAsia="Cambria" w:hAnsi="Arial"/>
      <w:sz w:val="28"/>
      <w:szCs w:val="22"/>
      <w:lang w:eastAsia="en-US"/>
    </w:rPr>
  </w:style>
  <w:style w:type="paragraph" w:customStyle="1" w:styleId="FigureCaption">
    <w:name w:val="Figure Caption"/>
    <w:basedOn w:val="Normal"/>
    <w:qFormat/>
    <w:rsid w:val="004B1BF3"/>
    <w:pPr>
      <w:spacing w:before="0" w:after="0"/>
    </w:pPr>
    <w:rPr>
      <w:sz w:val="20"/>
      <w:szCs w:val="20"/>
    </w:rPr>
  </w:style>
  <w:style w:type="paragraph" w:customStyle="1" w:styleId="FigureTitle">
    <w:name w:val="Figure Title"/>
    <w:basedOn w:val="Normal"/>
    <w:qFormat/>
    <w:rsid w:val="004B1BF3"/>
    <w:pPr>
      <w:spacing w:line="220" w:lineRule="atLeast"/>
    </w:pPr>
    <w:rPr>
      <w:b/>
    </w:rPr>
  </w:style>
  <w:style w:type="paragraph" w:customStyle="1" w:styleId="FlowChartWhiteHeading">
    <w:name w:val="Flow Chart White Heading"/>
    <w:basedOn w:val="Normal"/>
    <w:rsid w:val="004B1BF3"/>
    <w:pPr>
      <w:spacing w:before="120"/>
      <w:jc w:val="center"/>
    </w:pPr>
    <w:rPr>
      <w:b/>
      <w:color w:val="FFFFFF"/>
    </w:rPr>
  </w:style>
  <w:style w:type="paragraph" w:customStyle="1" w:styleId="FlowChartBlackHeading">
    <w:name w:val="Flow Chart Black Heading"/>
    <w:basedOn w:val="FlowChartWhiteHeading"/>
    <w:rsid w:val="004B1BF3"/>
    <w:rPr>
      <w:color w:val="auto"/>
    </w:rPr>
  </w:style>
  <w:style w:type="paragraph" w:customStyle="1" w:styleId="FlowChartWhiteText">
    <w:name w:val="Flow Chart White Text"/>
    <w:basedOn w:val="Normal"/>
    <w:rsid w:val="004B1BF3"/>
    <w:pPr>
      <w:spacing w:before="0" w:after="0"/>
      <w:jc w:val="center"/>
    </w:pPr>
    <w:rPr>
      <w:color w:val="FFFFFF"/>
    </w:rPr>
  </w:style>
  <w:style w:type="paragraph" w:customStyle="1" w:styleId="FlowchartText">
    <w:name w:val="Flowchart Text"/>
    <w:basedOn w:val="Normal"/>
    <w:rsid w:val="004B1BF3"/>
    <w:pPr>
      <w:spacing w:before="0" w:after="0"/>
      <w:jc w:val="center"/>
    </w:pPr>
  </w:style>
  <w:style w:type="character" w:styleId="FollowedHyperlink">
    <w:name w:val="FollowedHyperlink"/>
    <w:basedOn w:val="DefaultParagraphFont"/>
    <w:rsid w:val="004B1BF3"/>
    <w:rPr>
      <w:color w:val="800080"/>
      <w:u w:val="single"/>
    </w:rPr>
  </w:style>
  <w:style w:type="character" w:customStyle="1" w:styleId="Heading5Char">
    <w:name w:val="Heading 5 Char"/>
    <w:basedOn w:val="DefaultParagraphFont"/>
    <w:link w:val="Heading5"/>
    <w:uiPriority w:val="9"/>
    <w:rsid w:val="00221E5B"/>
    <w:rPr>
      <w:rFonts w:asciiTheme="majorHAnsi" w:eastAsia="Times New Roman" w:hAnsiTheme="majorHAnsi" w:cstheme="majorHAnsi"/>
      <w:b/>
      <w:bCs/>
      <w:i/>
      <w:color w:val="001523"/>
      <w:sz w:val="22"/>
      <w:szCs w:val="21"/>
      <w:lang w:eastAsia="en-US"/>
    </w:rPr>
  </w:style>
  <w:style w:type="character" w:customStyle="1" w:styleId="Heading6Char">
    <w:name w:val="Heading 6 Char"/>
    <w:basedOn w:val="DefaultParagraphFont"/>
    <w:link w:val="Heading6"/>
    <w:uiPriority w:val="9"/>
    <w:rsid w:val="00221E5B"/>
    <w:rPr>
      <w:rFonts w:asciiTheme="majorHAnsi" w:eastAsia="Times New Roman" w:hAnsiTheme="majorHAnsi" w:cstheme="majorHAnsi"/>
      <w:bCs/>
      <w:i/>
      <w:sz w:val="22"/>
      <w:szCs w:val="21"/>
      <w:lang w:eastAsia="en-US"/>
    </w:rPr>
  </w:style>
  <w:style w:type="character" w:customStyle="1" w:styleId="Heading7Char">
    <w:name w:val="Heading 7 Char"/>
    <w:basedOn w:val="DefaultParagraphFont"/>
    <w:link w:val="Heading7"/>
    <w:uiPriority w:val="9"/>
    <w:rsid w:val="00221E5B"/>
    <w:rPr>
      <w:rFonts w:asciiTheme="majorHAnsi" w:eastAsia="Times New Roman" w:hAnsiTheme="majorHAnsi" w:cstheme="majorHAnsi"/>
      <w:bCs/>
      <w:sz w:val="18"/>
      <w:szCs w:val="24"/>
      <w:lang w:eastAsia="en-US"/>
    </w:rPr>
  </w:style>
  <w:style w:type="paragraph" w:customStyle="1" w:styleId="Key">
    <w:name w:val="Key"/>
    <w:basedOn w:val="Normal"/>
    <w:qFormat/>
    <w:rsid w:val="004B1BF3"/>
    <w:rPr>
      <w:sz w:val="14"/>
    </w:rPr>
  </w:style>
  <w:style w:type="paragraph" w:customStyle="1" w:styleId="LegalCopy">
    <w:name w:val="Legal Copy"/>
    <w:basedOn w:val="Footer"/>
    <w:qFormat/>
    <w:rsid w:val="004B1BF3"/>
    <w:pPr>
      <w:tabs>
        <w:tab w:val="center" w:pos="4513"/>
        <w:tab w:val="right" w:pos="9026"/>
      </w:tabs>
      <w:spacing w:before="0" w:after="0" w:line="240" w:lineRule="auto"/>
    </w:pPr>
    <w:rPr>
      <w:sz w:val="17"/>
      <w:szCs w:val="22"/>
    </w:rPr>
  </w:style>
  <w:style w:type="paragraph" w:customStyle="1" w:styleId="LegalSubheading">
    <w:name w:val="Legal Subheading"/>
    <w:basedOn w:val="Footer"/>
    <w:qFormat/>
    <w:rsid w:val="004B1BF3"/>
    <w:pPr>
      <w:tabs>
        <w:tab w:val="center" w:pos="4513"/>
        <w:tab w:val="right" w:pos="9026"/>
      </w:tabs>
      <w:spacing w:before="0" w:after="0" w:line="240" w:lineRule="auto"/>
    </w:pPr>
    <w:rPr>
      <w:b/>
      <w:sz w:val="17"/>
      <w:szCs w:val="22"/>
    </w:rPr>
  </w:style>
  <w:style w:type="table" w:styleId="LightShading-Accent2">
    <w:name w:val="Light Shading Accent 2"/>
    <w:basedOn w:val="TableNormal"/>
    <w:uiPriority w:val="60"/>
    <w:rsid w:val="004B1BF3"/>
    <w:rPr>
      <w:rFonts w:ascii="Cambria" w:eastAsia="Calibri" w:hAnsi="Cambria"/>
      <w:color w:val="943634"/>
      <w:sz w:val="21"/>
      <w:szCs w:val="21"/>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ListBullets">
    <w:name w:val="ListBullets"/>
    <w:uiPriority w:val="99"/>
    <w:locked/>
    <w:rsid w:val="004B1BF3"/>
    <w:pPr>
      <w:numPr>
        <w:numId w:val="13"/>
      </w:numPr>
    </w:pPr>
  </w:style>
  <w:style w:type="table" w:styleId="MediumGrid2-Accent5">
    <w:name w:val="Medium Grid 2 Accent 5"/>
    <w:basedOn w:val="TableNormal"/>
    <w:uiPriority w:val="68"/>
    <w:rsid w:val="004B1BF3"/>
    <w:rPr>
      <w:rFonts w:ascii="Cambria" w:eastAsia="Times New Roman" w:hAnsi="Cambria"/>
      <w:color w:val="000000"/>
      <w:sz w:val="21"/>
      <w:szCs w:val="21"/>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4B1BF3"/>
    <w:rPr>
      <w:b/>
      <w:sz w:val="32"/>
    </w:rPr>
  </w:style>
  <w:style w:type="paragraph" w:customStyle="1" w:styleId="Notes">
    <w:name w:val="Notes"/>
    <w:basedOn w:val="Normal"/>
    <w:qFormat/>
    <w:locked/>
    <w:rsid w:val="004B1BF3"/>
    <w:pPr>
      <w:spacing w:after="0" w:line="240" w:lineRule="auto"/>
    </w:pPr>
    <w:rPr>
      <w:sz w:val="16"/>
    </w:rPr>
  </w:style>
  <w:style w:type="paragraph" w:customStyle="1" w:styleId="Numberbullet0">
    <w:name w:val="Number bullet"/>
    <w:basedOn w:val="ListBullet"/>
    <w:qFormat/>
    <w:rsid w:val="004B1BF3"/>
    <w:pPr>
      <w:numPr>
        <w:numId w:val="20"/>
      </w:numPr>
    </w:pPr>
  </w:style>
  <w:style w:type="paragraph" w:customStyle="1" w:styleId="Numberbullet2">
    <w:name w:val="Number bullet 2"/>
    <w:basedOn w:val="ListBullet2"/>
    <w:qFormat/>
    <w:rsid w:val="004B1BF3"/>
    <w:pPr>
      <w:numPr>
        <w:numId w:val="20"/>
      </w:numPr>
    </w:pPr>
  </w:style>
  <w:style w:type="paragraph" w:customStyle="1" w:styleId="Numberbullet3">
    <w:name w:val="Number bullet 3"/>
    <w:basedOn w:val="ListBullet3"/>
    <w:qFormat/>
    <w:rsid w:val="004B1BF3"/>
    <w:pPr>
      <w:numPr>
        <w:numId w:val="20"/>
      </w:numPr>
    </w:pPr>
  </w:style>
  <w:style w:type="numbering" w:customStyle="1" w:styleId="NumberBullet">
    <w:name w:val="NumberBullet"/>
    <w:uiPriority w:val="99"/>
    <w:locked/>
    <w:rsid w:val="004B1BF3"/>
    <w:pPr>
      <w:numPr>
        <w:numId w:val="17"/>
      </w:numPr>
    </w:pPr>
  </w:style>
  <w:style w:type="paragraph" w:customStyle="1" w:styleId="Subject">
    <w:name w:val="Subject"/>
    <w:basedOn w:val="Normal"/>
    <w:qFormat/>
    <w:rsid w:val="004B1BF3"/>
    <w:rPr>
      <w:b/>
    </w:rPr>
  </w:style>
  <w:style w:type="paragraph" w:styleId="Subtitle0">
    <w:name w:val="Subtitle"/>
    <w:basedOn w:val="Normal"/>
    <w:next w:val="Normal"/>
    <w:link w:val="SubtitleChar"/>
    <w:uiPriority w:val="11"/>
    <w:qFormat/>
    <w:rsid w:val="004B1BF3"/>
    <w:pPr>
      <w:numPr>
        <w:ilvl w:val="1"/>
      </w:numPr>
      <w:spacing w:after="360"/>
      <w:ind w:left="170"/>
    </w:pPr>
    <w:rPr>
      <w:rFonts w:eastAsia="Times New Roman"/>
      <w:bCs/>
      <w:iCs/>
      <w:sz w:val="40"/>
      <w:szCs w:val="24"/>
    </w:rPr>
  </w:style>
  <w:style w:type="character" w:customStyle="1" w:styleId="SubtitleChar">
    <w:name w:val="Subtitle Char"/>
    <w:basedOn w:val="DefaultParagraphFont"/>
    <w:link w:val="Subtitle0"/>
    <w:uiPriority w:val="11"/>
    <w:rsid w:val="004B1BF3"/>
    <w:rPr>
      <w:rFonts w:ascii="Arial" w:eastAsia="Times New Roman" w:hAnsi="Arial"/>
      <w:bCs/>
      <w:iCs/>
      <w:sz w:val="40"/>
      <w:szCs w:val="24"/>
      <w:lang w:eastAsia="en-US"/>
    </w:rPr>
  </w:style>
  <w:style w:type="paragraph" w:customStyle="1" w:styleId="TableCaption">
    <w:name w:val="Table Caption"/>
    <w:basedOn w:val="FigureCaption"/>
    <w:qFormat/>
    <w:rsid w:val="004B1BF3"/>
    <w:pPr>
      <w:spacing w:after="240"/>
    </w:pPr>
    <w:rPr>
      <w:sz w:val="17"/>
    </w:rPr>
  </w:style>
  <w:style w:type="table" w:customStyle="1" w:styleId="TableTGAblue">
    <w:name w:val="Table TGA blue"/>
    <w:basedOn w:val="TableNormal"/>
    <w:uiPriority w:val="99"/>
    <w:qFormat/>
    <w:rsid w:val="00A02EBA"/>
    <w:rPr>
      <w:rFonts w:ascii="Cambria" w:eastAsia="Cambria" w:hAnsi="Cambria"/>
      <w:sz w:val="22"/>
      <w:szCs w:val="2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69A2"/>
    <w:pPr>
      <w:spacing w:before="120" w:after="120"/>
    </w:pPr>
    <w:rPr>
      <w:rFonts w:ascii="Cambria" w:eastAsia="Cambria" w:hAnsi="Cambria"/>
      <w:color w:val="000000"/>
      <w:sz w:val="22"/>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qFormat/>
    <w:rsid w:val="004B1BF3"/>
    <w:rPr>
      <w:b/>
      <w:sz w:val="20"/>
    </w:rPr>
  </w:style>
  <w:style w:type="paragraph" w:customStyle="1" w:styleId="TGASignoff">
    <w:name w:val="TGA Signoff"/>
    <w:basedOn w:val="Normal"/>
    <w:qFormat/>
    <w:rsid w:val="004B1BF3"/>
    <w:pPr>
      <w:jc w:val="center"/>
    </w:pPr>
    <w:rPr>
      <w:b/>
      <w:sz w:val="28"/>
    </w:rPr>
  </w:style>
  <w:style w:type="paragraph" w:styleId="TOC1">
    <w:name w:val="toc 1"/>
    <w:basedOn w:val="Normal"/>
    <w:next w:val="Normal"/>
    <w:uiPriority w:val="39"/>
    <w:rsid w:val="004B1BF3"/>
    <w:pPr>
      <w:tabs>
        <w:tab w:val="right" w:pos="8505"/>
      </w:tabs>
      <w:spacing w:after="200"/>
    </w:pPr>
    <w:rPr>
      <w:b/>
      <w:sz w:val="32"/>
    </w:rPr>
  </w:style>
  <w:style w:type="paragraph" w:styleId="TOC2">
    <w:name w:val="toc 2"/>
    <w:basedOn w:val="Normal"/>
    <w:next w:val="Normal"/>
    <w:uiPriority w:val="39"/>
    <w:rsid w:val="004B1BF3"/>
    <w:pPr>
      <w:tabs>
        <w:tab w:val="right" w:leader="underscore" w:pos="8505"/>
      </w:tabs>
      <w:spacing w:after="100"/>
      <w:ind w:left="624"/>
    </w:pPr>
    <w:rPr>
      <w:b/>
      <w:sz w:val="25"/>
    </w:rPr>
  </w:style>
  <w:style w:type="paragraph" w:styleId="TOC3">
    <w:name w:val="toc 3"/>
    <w:basedOn w:val="Normal"/>
    <w:next w:val="Normal"/>
    <w:uiPriority w:val="39"/>
    <w:rsid w:val="004B1BF3"/>
    <w:pPr>
      <w:tabs>
        <w:tab w:val="right" w:leader="underscore" w:pos="8505"/>
      </w:tabs>
      <w:spacing w:after="100"/>
      <w:ind w:left="1021"/>
    </w:pPr>
  </w:style>
  <w:style w:type="paragraph" w:styleId="TOCHeading">
    <w:name w:val="TOC Heading"/>
    <w:basedOn w:val="Heading1"/>
    <w:next w:val="Normal"/>
    <w:uiPriority w:val="39"/>
    <w:semiHidden/>
    <w:unhideWhenUsed/>
    <w:qFormat/>
    <w:rsid w:val="004B1BF3"/>
    <w:pPr>
      <w:spacing w:after="0" w:line="276" w:lineRule="auto"/>
      <w:outlineLvl w:val="9"/>
    </w:pPr>
    <w:rPr>
      <w:rFonts w:cstheme="minorBidi"/>
      <w:bCs w:val="0"/>
      <w:color w:val="002035"/>
      <w:sz w:val="28"/>
      <w:lang w:val="en-US"/>
    </w:rPr>
  </w:style>
  <w:style w:type="character" w:customStyle="1" w:styleId="Heading8Char">
    <w:name w:val="Heading 8 Char"/>
    <w:basedOn w:val="DefaultParagraphFont"/>
    <w:link w:val="Heading8"/>
    <w:rsid w:val="00221E5B"/>
    <w:rPr>
      <w:rFonts w:asciiTheme="majorHAnsi" w:eastAsiaTheme="majorEastAsia" w:hAnsiTheme="majorHAnsi" w:cstheme="majorHAnsi"/>
      <w:color w:val="404040" w:themeColor="text1" w:themeTint="BF"/>
      <w:lang w:eastAsia="en-US"/>
    </w:rPr>
  </w:style>
  <w:style w:type="character" w:customStyle="1" w:styleId="Heading9Char">
    <w:name w:val="Heading 9 Char"/>
    <w:basedOn w:val="DefaultParagraphFont"/>
    <w:link w:val="Heading9"/>
    <w:rsid w:val="00221E5B"/>
    <w:rPr>
      <w:rFonts w:asciiTheme="majorHAnsi" w:eastAsiaTheme="majorEastAsia" w:hAnsiTheme="majorHAnsi" w:cstheme="majorBidi"/>
      <w:i/>
      <w:iCs/>
      <w:color w:val="404040" w:themeColor="text1" w:themeTint="BF"/>
      <w:lang w:eastAsia="en-US"/>
    </w:rPr>
  </w:style>
  <w:style w:type="paragraph" w:styleId="ListNumber4">
    <w:name w:val="List Number 4"/>
    <w:basedOn w:val="Normal"/>
    <w:rsid w:val="009E2D36"/>
    <w:pPr>
      <w:numPr>
        <w:numId w:val="9"/>
      </w:numPr>
      <w:ind w:left="1208" w:hanging="357"/>
    </w:pPr>
  </w:style>
  <w:style w:type="paragraph" w:styleId="ListNumber5">
    <w:name w:val="List Number 5"/>
    <w:basedOn w:val="Normal"/>
    <w:rsid w:val="009E2D36"/>
    <w:pPr>
      <w:numPr>
        <w:numId w:val="10"/>
      </w:numPr>
      <w:ind w:left="1491" w:hanging="357"/>
    </w:pPr>
  </w:style>
  <w:style w:type="character" w:styleId="CommentReference">
    <w:name w:val="annotation reference"/>
    <w:basedOn w:val="DefaultParagraphFont"/>
    <w:rsid w:val="00212A35"/>
    <w:rPr>
      <w:sz w:val="16"/>
      <w:szCs w:val="16"/>
    </w:rPr>
  </w:style>
  <w:style w:type="paragraph" w:styleId="CommentText">
    <w:name w:val="annotation text"/>
    <w:basedOn w:val="Normal"/>
    <w:link w:val="CommentTextChar"/>
    <w:rsid w:val="00212A35"/>
    <w:pPr>
      <w:spacing w:line="240" w:lineRule="auto"/>
    </w:pPr>
    <w:rPr>
      <w:sz w:val="20"/>
      <w:szCs w:val="20"/>
    </w:rPr>
  </w:style>
  <w:style w:type="character" w:customStyle="1" w:styleId="CommentTextChar">
    <w:name w:val="Comment Text Char"/>
    <w:basedOn w:val="DefaultParagraphFont"/>
    <w:link w:val="CommentText"/>
    <w:rsid w:val="00212A35"/>
    <w:rPr>
      <w:rFonts w:ascii="Arial" w:eastAsia="Cambria" w:hAnsi="Arial" w:cs="Arial"/>
      <w:lang w:eastAsia="en-US"/>
    </w:rPr>
  </w:style>
  <w:style w:type="paragraph" w:styleId="CommentSubject">
    <w:name w:val="annotation subject"/>
    <w:basedOn w:val="CommentText"/>
    <w:next w:val="CommentText"/>
    <w:link w:val="CommentSubjectChar"/>
    <w:rsid w:val="00212A35"/>
    <w:rPr>
      <w:b/>
      <w:bCs/>
    </w:rPr>
  </w:style>
  <w:style w:type="character" w:customStyle="1" w:styleId="CommentSubjectChar">
    <w:name w:val="Comment Subject Char"/>
    <w:basedOn w:val="CommentTextChar"/>
    <w:link w:val="CommentSubject"/>
    <w:rsid w:val="00212A35"/>
    <w:rPr>
      <w:rFonts w:ascii="Arial" w:eastAsia="Cambria" w:hAnsi="Arial" w:cs="Arial"/>
      <w:b/>
      <w:bCs/>
      <w:lang w:eastAsia="en-US"/>
    </w:rPr>
  </w:style>
  <w:style w:type="character" w:styleId="EndnoteReference">
    <w:name w:val="endnote reference"/>
    <w:basedOn w:val="DefaultParagraphFont"/>
    <w:rsid w:val="00024E6C"/>
    <w:rPr>
      <w:vertAlign w:val="superscript"/>
    </w:rPr>
  </w:style>
  <w:style w:type="paragraph" w:customStyle="1" w:styleId="Tabledescription">
    <w:name w:val="Table description"/>
    <w:basedOn w:val="Normal"/>
    <w:next w:val="Normal"/>
    <w:rsid w:val="00D70E5F"/>
    <w:pPr>
      <w:adjustRightInd/>
      <w:snapToGrid/>
      <w:spacing w:before="120" w:after="240" w:line="180" w:lineRule="atLeast"/>
    </w:pPr>
    <w:rPr>
      <w:rFonts w:ascii="Cambria" w:hAnsi="Cambria" w:cs="Times New Roman"/>
      <w:sz w:val="18"/>
      <w:szCs w:val="20"/>
    </w:rPr>
  </w:style>
  <w:style w:type="paragraph" w:customStyle="1" w:styleId="Tabletitle0">
    <w:name w:val="Table title"/>
    <w:basedOn w:val="Normal"/>
    <w:next w:val="Normal"/>
    <w:rsid w:val="00D70E5F"/>
    <w:pPr>
      <w:keepNext/>
      <w:adjustRightInd/>
      <w:snapToGrid/>
      <w:spacing w:before="120"/>
    </w:pPr>
    <w:rPr>
      <w:rFonts w:ascii="Cambria" w:hAnsi="Cambria" w:cs="Times New Roman"/>
      <w:b/>
      <w:szCs w:val="20"/>
    </w:rPr>
  </w:style>
  <w:style w:type="paragraph" w:customStyle="1" w:styleId="TableHeading">
    <w:name w:val="TableHeading"/>
    <w:aliases w:val="th"/>
    <w:basedOn w:val="Normal"/>
    <w:next w:val="Normal"/>
    <w:rsid w:val="00D70E5F"/>
    <w:pPr>
      <w:keepNext/>
      <w:adjustRightInd/>
      <w:snapToGrid/>
      <w:spacing w:before="60" w:after="0"/>
    </w:pPr>
    <w:rPr>
      <w:rFonts w:ascii="Times New Roman" w:eastAsia="Times New Roman" w:hAnsi="Times New Roman" w:cs="Times New Roman"/>
      <w:b/>
      <w:sz w:val="20"/>
      <w:szCs w:val="20"/>
      <w:lang w:eastAsia="en-AU"/>
    </w:rPr>
  </w:style>
  <w:style w:type="paragraph" w:customStyle="1" w:styleId="Tabletext">
    <w:name w:val="Tabletext"/>
    <w:aliases w:val="tt"/>
    <w:basedOn w:val="Normal"/>
    <w:rsid w:val="00D70E5F"/>
    <w:pPr>
      <w:adjustRightInd/>
      <w:snapToGrid/>
      <w:spacing w:before="60" w:after="0"/>
    </w:pPr>
    <w:rPr>
      <w:rFonts w:ascii="Times New Roman" w:eastAsia="Times New Roman" w:hAnsi="Times New Roman" w:cs="Times New Roman"/>
      <w:sz w:val="20"/>
      <w:szCs w:val="20"/>
      <w:lang w:eastAsia="en-AU"/>
    </w:rPr>
  </w:style>
  <w:style w:type="paragraph" w:customStyle="1" w:styleId="Tablea">
    <w:name w:val="Table(a)"/>
    <w:aliases w:val="ta"/>
    <w:basedOn w:val="Normal"/>
    <w:rsid w:val="00D70E5F"/>
    <w:pPr>
      <w:adjustRightInd/>
      <w:snapToGrid/>
      <w:spacing w:before="60" w:after="0" w:line="240" w:lineRule="auto"/>
      <w:ind w:left="284" w:hanging="284"/>
    </w:pPr>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ga.gov.au/priva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uthorised.Prescribers@health.gov.au" TargetMode="External"/><Relationship Id="rId4" Type="http://schemas.openxmlformats.org/officeDocument/2006/relationships/settings" Target="settings.xml"/><Relationship Id="rId9" Type="http://schemas.openxmlformats.org/officeDocument/2006/relationships/hyperlink" Target="https://www.tga.gov.au/treatment-information-provided-tga"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07652-166F-486F-A8D6-684BDAE1C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2669</Words>
  <Characters>15216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Department of Health Therapeutic Goods Administration</Company>
  <LinksUpToDate>false</LinksUpToDate>
  <CharactersWithSpaces>17850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Authorised Prescriber Scheme – Application form</dc:title>
  <dc:creator>Therapeutic Goods Administration</dc:creator>
  <cp:lastModifiedBy>Jill Smith | ASCIA</cp:lastModifiedBy>
  <cp:revision>2</cp:revision>
  <cp:lastPrinted>2005-05-30T03:22:00Z</cp:lastPrinted>
  <dcterms:created xsi:type="dcterms:W3CDTF">2020-10-19T03:57:00Z</dcterms:created>
  <dcterms:modified xsi:type="dcterms:W3CDTF">2020-10-19T03:57:00Z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Long">
    <vt:lpwstr>Company Long</vt:lpwstr>
  </property>
  <property fmtid="{D5CDD505-2E9C-101B-9397-08002B2CF9AE}" pid="3" name="CompanyShort">
    <vt:lpwstr>CompanyShort</vt:lpwstr>
  </property>
</Properties>
</file>